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A2F19" w:rsidRDefault="00A2780F" w:rsidP="00A95E60">
      <w:pPr>
        <w:spacing w:after="240" w:line="360" w:lineRule="auto"/>
        <w:jc w:val="both"/>
        <w:rPr>
          <w:rFonts w:ascii="Palatino Linotype" w:hAnsi="Palatino Linotype"/>
        </w:rPr>
      </w:pPr>
      <w:r w:rsidRPr="001A2F19">
        <w:rPr>
          <w:rFonts w:ascii="Palatino Linotype" w:hAnsi="Palatino Linotype"/>
        </w:rPr>
        <w:t>Resolución</w:t>
      </w:r>
      <w:r w:rsidR="00D730A4" w:rsidRPr="001A2F19">
        <w:rPr>
          <w:rFonts w:ascii="Palatino Linotype" w:hAnsi="Palatino Linotype"/>
        </w:rPr>
        <w:t xml:space="preserve"> </w:t>
      </w:r>
      <w:r w:rsidRPr="001A2F19">
        <w:rPr>
          <w:rFonts w:ascii="Palatino Linotype" w:hAnsi="Palatino Linotype"/>
        </w:rPr>
        <w:t>del</w:t>
      </w:r>
      <w:r w:rsidR="00D730A4" w:rsidRPr="001A2F19">
        <w:rPr>
          <w:rFonts w:ascii="Palatino Linotype" w:hAnsi="Palatino Linotype"/>
        </w:rPr>
        <w:t xml:space="preserve"> </w:t>
      </w:r>
      <w:r w:rsidRPr="001A2F19">
        <w:rPr>
          <w:rFonts w:ascii="Palatino Linotype" w:hAnsi="Palatino Linotype"/>
        </w:rPr>
        <w:t>Pleno</w:t>
      </w:r>
      <w:r w:rsidR="00D730A4" w:rsidRPr="001A2F19">
        <w:rPr>
          <w:rFonts w:ascii="Palatino Linotype" w:hAnsi="Palatino Linotype"/>
        </w:rPr>
        <w:t xml:space="preserve"> </w:t>
      </w:r>
      <w:r w:rsidRPr="001A2F19">
        <w:rPr>
          <w:rFonts w:ascii="Palatino Linotype" w:hAnsi="Palatino Linotype"/>
        </w:rPr>
        <w:t>del</w:t>
      </w:r>
      <w:r w:rsidR="00D730A4" w:rsidRPr="001A2F19">
        <w:rPr>
          <w:rFonts w:ascii="Palatino Linotype" w:hAnsi="Palatino Linotype"/>
        </w:rPr>
        <w:t xml:space="preserve"> </w:t>
      </w:r>
      <w:r w:rsidRPr="001A2F19">
        <w:rPr>
          <w:rFonts w:ascii="Palatino Linotype" w:hAnsi="Palatino Linotype"/>
        </w:rPr>
        <w:t>Instituto</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Transparencia,</w:t>
      </w:r>
      <w:r w:rsidR="00D730A4" w:rsidRPr="001A2F19">
        <w:rPr>
          <w:rFonts w:ascii="Palatino Linotype" w:hAnsi="Palatino Linotype"/>
        </w:rPr>
        <w:t xml:space="preserve"> </w:t>
      </w:r>
      <w:r w:rsidRPr="001A2F19">
        <w:rPr>
          <w:rFonts w:ascii="Palatino Linotype" w:hAnsi="Palatino Linotype"/>
        </w:rPr>
        <w:t>Acceso</w:t>
      </w:r>
      <w:r w:rsidR="00D730A4" w:rsidRPr="001A2F19">
        <w:rPr>
          <w:rFonts w:ascii="Palatino Linotype" w:hAnsi="Palatino Linotype"/>
        </w:rPr>
        <w:t xml:space="preserve"> </w:t>
      </w:r>
      <w:r w:rsidRPr="001A2F19">
        <w:rPr>
          <w:rFonts w:ascii="Palatino Linotype" w:hAnsi="Palatino Linotype"/>
        </w:rPr>
        <w:t>a</w:t>
      </w:r>
      <w:r w:rsidR="00D730A4" w:rsidRPr="001A2F19">
        <w:rPr>
          <w:rFonts w:ascii="Palatino Linotype" w:hAnsi="Palatino Linotype"/>
        </w:rPr>
        <w:t xml:space="preserve"> </w:t>
      </w:r>
      <w:r w:rsidRPr="001A2F19">
        <w:rPr>
          <w:rFonts w:ascii="Palatino Linotype" w:hAnsi="Palatino Linotype"/>
        </w:rPr>
        <w:t>la</w:t>
      </w:r>
      <w:r w:rsidR="00D730A4" w:rsidRPr="001A2F19">
        <w:rPr>
          <w:rFonts w:ascii="Palatino Linotype" w:hAnsi="Palatino Linotype"/>
        </w:rPr>
        <w:t xml:space="preserve"> </w:t>
      </w:r>
      <w:r w:rsidRPr="001A2F19">
        <w:rPr>
          <w:rFonts w:ascii="Palatino Linotype" w:hAnsi="Palatino Linotype"/>
        </w:rPr>
        <w:t>Información</w:t>
      </w:r>
      <w:r w:rsidR="00D730A4" w:rsidRPr="001A2F19">
        <w:rPr>
          <w:rFonts w:ascii="Palatino Linotype" w:hAnsi="Palatino Linotype"/>
        </w:rPr>
        <w:t xml:space="preserve"> </w:t>
      </w:r>
      <w:r w:rsidRPr="001A2F19">
        <w:rPr>
          <w:rFonts w:ascii="Palatino Linotype" w:hAnsi="Palatino Linotype"/>
        </w:rPr>
        <w:t>Pública</w:t>
      </w:r>
      <w:r w:rsidR="00D730A4" w:rsidRPr="001A2F19">
        <w:rPr>
          <w:rFonts w:ascii="Palatino Linotype" w:hAnsi="Palatino Linotype"/>
        </w:rPr>
        <w:t xml:space="preserve"> </w:t>
      </w:r>
      <w:r w:rsidRPr="001A2F19">
        <w:rPr>
          <w:rFonts w:ascii="Palatino Linotype" w:hAnsi="Palatino Linotype"/>
        </w:rPr>
        <w:t>y</w:t>
      </w:r>
      <w:r w:rsidR="00D730A4" w:rsidRPr="001A2F19">
        <w:rPr>
          <w:rFonts w:ascii="Palatino Linotype" w:hAnsi="Palatino Linotype"/>
        </w:rPr>
        <w:t xml:space="preserve"> </w:t>
      </w:r>
      <w:r w:rsidRPr="001A2F19">
        <w:rPr>
          <w:rFonts w:ascii="Palatino Linotype" w:hAnsi="Palatino Linotype"/>
        </w:rPr>
        <w:t>Protección</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Datos</w:t>
      </w:r>
      <w:r w:rsidR="00D730A4" w:rsidRPr="001A2F19">
        <w:rPr>
          <w:rFonts w:ascii="Palatino Linotype" w:hAnsi="Palatino Linotype"/>
        </w:rPr>
        <w:t xml:space="preserve"> </w:t>
      </w:r>
      <w:r w:rsidRPr="001A2F19">
        <w:rPr>
          <w:rFonts w:ascii="Palatino Linotype" w:hAnsi="Palatino Linotype"/>
        </w:rPr>
        <w:t>Personales</w:t>
      </w:r>
      <w:r w:rsidR="00D730A4" w:rsidRPr="001A2F19">
        <w:rPr>
          <w:rFonts w:ascii="Palatino Linotype" w:hAnsi="Palatino Linotype"/>
        </w:rPr>
        <w:t xml:space="preserve"> </w:t>
      </w:r>
      <w:r w:rsidRPr="001A2F19">
        <w:rPr>
          <w:rFonts w:ascii="Palatino Linotype" w:hAnsi="Palatino Linotype"/>
        </w:rPr>
        <w:t>del</w:t>
      </w:r>
      <w:r w:rsidR="00D730A4" w:rsidRPr="001A2F19">
        <w:rPr>
          <w:rFonts w:ascii="Palatino Linotype" w:hAnsi="Palatino Linotype"/>
        </w:rPr>
        <w:t xml:space="preserve"> </w:t>
      </w:r>
      <w:r w:rsidRPr="001A2F19">
        <w:rPr>
          <w:rFonts w:ascii="Palatino Linotype" w:hAnsi="Palatino Linotype"/>
        </w:rPr>
        <w:t>Estado</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México</w:t>
      </w:r>
      <w:r w:rsidR="00D730A4" w:rsidRPr="001A2F19">
        <w:rPr>
          <w:rFonts w:ascii="Palatino Linotype" w:hAnsi="Palatino Linotype"/>
        </w:rPr>
        <w:t xml:space="preserve"> </w:t>
      </w:r>
      <w:r w:rsidRPr="001A2F19">
        <w:rPr>
          <w:rFonts w:ascii="Palatino Linotype" w:hAnsi="Palatino Linotype"/>
        </w:rPr>
        <w:t>y</w:t>
      </w:r>
      <w:r w:rsidR="00D730A4" w:rsidRPr="001A2F19">
        <w:rPr>
          <w:rFonts w:ascii="Palatino Linotype" w:hAnsi="Palatino Linotype"/>
        </w:rPr>
        <w:t xml:space="preserve"> </w:t>
      </w:r>
      <w:r w:rsidRPr="001A2F19">
        <w:rPr>
          <w:rFonts w:ascii="Palatino Linotype" w:hAnsi="Palatino Linotype"/>
        </w:rPr>
        <w:t>Municipios,</w:t>
      </w:r>
      <w:r w:rsidR="00D730A4" w:rsidRPr="001A2F19">
        <w:rPr>
          <w:rFonts w:ascii="Palatino Linotype" w:hAnsi="Palatino Linotype"/>
        </w:rPr>
        <w:t xml:space="preserve"> </w:t>
      </w:r>
      <w:r w:rsidRPr="001A2F19">
        <w:rPr>
          <w:rFonts w:ascii="Palatino Linotype" w:hAnsi="Palatino Linotype"/>
        </w:rPr>
        <w:t>con</w:t>
      </w:r>
      <w:r w:rsidR="00D730A4" w:rsidRPr="001A2F19">
        <w:rPr>
          <w:rFonts w:ascii="Palatino Linotype" w:hAnsi="Palatino Linotype"/>
        </w:rPr>
        <w:t xml:space="preserve"> </w:t>
      </w:r>
      <w:r w:rsidRPr="001A2F19">
        <w:rPr>
          <w:rFonts w:ascii="Palatino Linotype" w:hAnsi="Palatino Linotype"/>
        </w:rPr>
        <w:t>domicilio</w:t>
      </w:r>
      <w:r w:rsidR="00D730A4" w:rsidRPr="001A2F19">
        <w:rPr>
          <w:rFonts w:ascii="Palatino Linotype" w:hAnsi="Palatino Linotype"/>
        </w:rPr>
        <w:t xml:space="preserve"> </w:t>
      </w:r>
      <w:r w:rsidRPr="001A2F19">
        <w:rPr>
          <w:rFonts w:ascii="Palatino Linotype" w:hAnsi="Palatino Linotype"/>
        </w:rPr>
        <w:t>en</w:t>
      </w:r>
      <w:r w:rsidR="00D730A4" w:rsidRPr="001A2F19">
        <w:rPr>
          <w:rFonts w:ascii="Palatino Linotype" w:hAnsi="Palatino Linotype"/>
        </w:rPr>
        <w:t xml:space="preserve"> </w:t>
      </w:r>
      <w:r w:rsidRPr="001A2F19">
        <w:rPr>
          <w:rFonts w:ascii="Palatino Linotype" w:hAnsi="Palatino Linotype"/>
        </w:rPr>
        <w:t>Metepec,</w:t>
      </w:r>
      <w:r w:rsidR="00D730A4" w:rsidRPr="001A2F19">
        <w:rPr>
          <w:rFonts w:ascii="Palatino Linotype" w:hAnsi="Palatino Linotype"/>
        </w:rPr>
        <w:t xml:space="preserve"> </w:t>
      </w:r>
      <w:r w:rsidRPr="001A2F19">
        <w:rPr>
          <w:rFonts w:ascii="Palatino Linotype" w:hAnsi="Palatino Linotype"/>
        </w:rPr>
        <w:t>Estado</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México,</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0071273A" w:rsidRPr="001A2F19">
        <w:rPr>
          <w:rFonts w:ascii="Palatino Linotype" w:hAnsi="Palatino Linotype"/>
        </w:rPr>
        <w:t xml:space="preserve">fecha </w:t>
      </w:r>
      <w:r w:rsidR="00466573" w:rsidRPr="001A2F19">
        <w:rPr>
          <w:rFonts w:ascii="Palatino Linotype" w:hAnsi="Palatino Linotype"/>
        </w:rPr>
        <w:t>veintidós</w:t>
      </w:r>
      <w:r w:rsidR="00B22E3C" w:rsidRPr="001A2F19">
        <w:rPr>
          <w:rFonts w:ascii="Palatino Linotype" w:hAnsi="Palatino Linotype"/>
        </w:rPr>
        <w:t xml:space="preserve"> </w:t>
      </w:r>
      <w:r w:rsidR="005F3481" w:rsidRPr="001A2F19">
        <w:rPr>
          <w:rFonts w:ascii="Palatino Linotype" w:hAnsi="Palatino Linotype"/>
        </w:rPr>
        <w:t xml:space="preserve">de </w:t>
      </w:r>
      <w:r w:rsidR="00B22E3C" w:rsidRPr="001A2F19">
        <w:rPr>
          <w:rFonts w:ascii="Palatino Linotype" w:hAnsi="Palatino Linotype"/>
        </w:rPr>
        <w:t xml:space="preserve">mayo </w:t>
      </w:r>
      <w:r w:rsidR="004E79AB" w:rsidRPr="001A2F19">
        <w:rPr>
          <w:rFonts w:ascii="Palatino Linotype" w:hAnsi="Palatino Linotype"/>
        </w:rPr>
        <w:t>de dos mil diecinueve</w:t>
      </w:r>
      <w:r w:rsidRPr="001A2F19">
        <w:rPr>
          <w:rFonts w:ascii="Palatino Linotype" w:hAnsi="Palatino Linotype"/>
        </w:rPr>
        <w:t>.</w:t>
      </w:r>
    </w:p>
    <w:p w:rsidR="00F413DE" w:rsidRPr="001A2F19" w:rsidRDefault="00F413DE" w:rsidP="00A95E60">
      <w:pPr>
        <w:spacing w:before="120" w:line="360" w:lineRule="auto"/>
        <w:jc w:val="both"/>
        <w:rPr>
          <w:rFonts w:ascii="Palatino Linotype" w:hAnsi="Palatino Linotype"/>
        </w:rPr>
      </w:pPr>
      <w:r w:rsidRPr="001A2F19">
        <w:rPr>
          <w:rFonts w:ascii="Palatino Linotype" w:hAnsi="Palatino Linotype"/>
          <w:b/>
        </w:rPr>
        <w:t>VISTO</w:t>
      </w:r>
      <w:r w:rsidR="00D730A4" w:rsidRPr="001A2F19">
        <w:rPr>
          <w:rFonts w:ascii="Palatino Linotype" w:hAnsi="Palatino Linotype"/>
        </w:rPr>
        <w:t xml:space="preserve"> </w:t>
      </w:r>
      <w:r w:rsidR="00DD5205" w:rsidRPr="001A2F19">
        <w:rPr>
          <w:rFonts w:ascii="Palatino Linotype" w:hAnsi="Palatino Linotype"/>
        </w:rPr>
        <w:t>el</w:t>
      </w:r>
      <w:r w:rsidR="00D730A4" w:rsidRPr="001A2F19">
        <w:rPr>
          <w:rFonts w:ascii="Palatino Linotype" w:hAnsi="Palatino Linotype"/>
        </w:rPr>
        <w:t xml:space="preserve"> </w:t>
      </w:r>
      <w:r w:rsidRPr="001A2F19">
        <w:rPr>
          <w:rFonts w:ascii="Palatino Linotype" w:hAnsi="Palatino Linotype"/>
        </w:rPr>
        <w:t>expediente</w:t>
      </w:r>
      <w:r w:rsidR="00D730A4" w:rsidRPr="001A2F19">
        <w:rPr>
          <w:rFonts w:ascii="Palatino Linotype" w:hAnsi="Palatino Linotype"/>
        </w:rPr>
        <w:t xml:space="preserve"> </w:t>
      </w:r>
      <w:r w:rsidRPr="001A2F19">
        <w:rPr>
          <w:rFonts w:ascii="Palatino Linotype" w:hAnsi="Palatino Linotype"/>
        </w:rPr>
        <w:t>formado</w:t>
      </w:r>
      <w:r w:rsidR="00D730A4" w:rsidRPr="001A2F19">
        <w:rPr>
          <w:rFonts w:ascii="Palatino Linotype" w:hAnsi="Palatino Linotype"/>
        </w:rPr>
        <w:t xml:space="preserve"> </w:t>
      </w:r>
      <w:r w:rsidRPr="001A2F19">
        <w:rPr>
          <w:rFonts w:ascii="Palatino Linotype" w:hAnsi="Palatino Linotype"/>
        </w:rPr>
        <w:t>con</w:t>
      </w:r>
      <w:r w:rsidR="00D730A4" w:rsidRPr="001A2F19">
        <w:rPr>
          <w:rFonts w:ascii="Palatino Linotype" w:hAnsi="Palatino Linotype"/>
        </w:rPr>
        <w:t xml:space="preserve"> </w:t>
      </w:r>
      <w:r w:rsidRPr="001A2F19">
        <w:rPr>
          <w:rFonts w:ascii="Palatino Linotype" w:hAnsi="Palatino Linotype"/>
        </w:rPr>
        <w:t>motivo</w:t>
      </w:r>
      <w:r w:rsidR="00D730A4" w:rsidRPr="001A2F19">
        <w:rPr>
          <w:rFonts w:ascii="Palatino Linotype" w:hAnsi="Palatino Linotype"/>
        </w:rPr>
        <w:t xml:space="preserve"> </w:t>
      </w:r>
      <w:r w:rsidRPr="001A2F19">
        <w:rPr>
          <w:rFonts w:ascii="Palatino Linotype" w:hAnsi="Palatino Linotype"/>
        </w:rPr>
        <w:t>de</w:t>
      </w:r>
      <w:r w:rsidR="00DD5205" w:rsidRPr="001A2F19">
        <w:rPr>
          <w:rFonts w:ascii="Palatino Linotype" w:hAnsi="Palatino Linotype"/>
        </w:rPr>
        <w:t>l</w:t>
      </w:r>
      <w:r w:rsidR="00D730A4" w:rsidRPr="001A2F19">
        <w:rPr>
          <w:rFonts w:ascii="Palatino Linotype" w:hAnsi="Palatino Linotype"/>
        </w:rPr>
        <w:t xml:space="preserve"> </w:t>
      </w:r>
      <w:r w:rsidRPr="001A2F19">
        <w:rPr>
          <w:rFonts w:ascii="Palatino Linotype" w:hAnsi="Palatino Linotype"/>
        </w:rPr>
        <w:t>recurso</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revisión</w:t>
      </w:r>
      <w:r w:rsidR="00D730A4" w:rsidRPr="001A2F19">
        <w:rPr>
          <w:rFonts w:ascii="Palatino Linotype" w:hAnsi="Palatino Linotype"/>
        </w:rPr>
        <w:t xml:space="preserve"> </w:t>
      </w:r>
      <w:r w:rsidR="00B22E3C" w:rsidRPr="001A2F19">
        <w:rPr>
          <w:rFonts w:ascii="Palatino Linotype" w:hAnsi="Palatino Linotype"/>
          <w:b/>
        </w:rPr>
        <w:t>01892/</w:t>
      </w:r>
      <w:r w:rsidR="004E79AB" w:rsidRPr="001A2F19">
        <w:rPr>
          <w:rFonts w:ascii="Palatino Linotype" w:hAnsi="Palatino Linotype"/>
          <w:b/>
        </w:rPr>
        <w:t>INFOEM/IP/RR/2019</w:t>
      </w:r>
      <w:r w:rsidRPr="001A2F19">
        <w:rPr>
          <w:rFonts w:ascii="Palatino Linotype" w:hAnsi="Palatino Linotype"/>
        </w:rPr>
        <w:t>,</w:t>
      </w:r>
      <w:r w:rsidR="00D730A4" w:rsidRPr="001A2F19">
        <w:rPr>
          <w:rFonts w:ascii="Palatino Linotype" w:hAnsi="Palatino Linotype"/>
        </w:rPr>
        <w:t xml:space="preserve"> </w:t>
      </w:r>
      <w:r w:rsidRPr="001A2F19">
        <w:rPr>
          <w:rFonts w:ascii="Palatino Linotype" w:hAnsi="Palatino Linotype"/>
        </w:rPr>
        <w:t>promovido</w:t>
      </w:r>
      <w:r w:rsidR="00D730A4" w:rsidRPr="001A2F19">
        <w:rPr>
          <w:rFonts w:ascii="Palatino Linotype" w:hAnsi="Palatino Linotype"/>
        </w:rPr>
        <w:t xml:space="preserve"> </w:t>
      </w:r>
      <w:r w:rsidR="00B22E3C" w:rsidRPr="001A2F19">
        <w:rPr>
          <w:rFonts w:ascii="Palatino Linotype" w:hAnsi="Palatino Linotype"/>
        </w:rPr>
        <w:t>por</w:t>
      </w:r>
      <w:r w:rsidR="001A2F19" w:rsidRPr="001A2F19">
        <w:rPr>
          <w:rFonts w:ascii="Palatino Linotype" w:hAnsi="Palatino Linotype"/>
        </w:rPr>
        <w:t xml:space="preserve"> la C.</w:t>
      </w:r>
      <w:r w:rsidR="00B22E3C" w:rsidRPr="001A2F19">
        <w:rPr>
          <w:rFonts w:ascii="Palatino Linotype" w:hAnsi="Palatino Linotype"/>
        </w:rPr>
        <w:t xml:space="preserve"> </w:t>
      </w:r>
      <w:bookmarkStart w:id="0" w:name="_GoBack"/>
      <w:r w:rsidR="00AE3349" w:rsidRPr="00AE3349">
        <w:rPr>
          <w:rFonts w:ascii="Palatino Linotype" w:hAnsi="Palatino Linotype" w:cs="Arial"/>
          <w:b/>
          <w:bCs/>
        </w:rPr>
        <w:t>XXX XXXXXXX XXXXXX</w:t>
      </w:r>
      <w:bookmarkEnd w:id="0"/>
      <w:r w:rsidR="00E6045D" w:rsidRPr="001A2F19">
        <w:rPr>
          <w:rFonts w:ascii="Palatino Linotype" w:hAnsi="Palatino Linotype" w:cs="Arial"/>
        </w:rPr>
        <w:t>, en lo sucesivo</w:t>
      </w:r>
      <w:r w:rsidR="00E6045D" w:rsidRPr="001A2F19">
        <w:rPr>
          <w:rFonts w:ascii="Palatino Linotype" w:hAnsi="Palatino Linotype" w:cs="Arial"/>
          <w:b/>
        </w:rPr>
        <w:t xml:space="preserve"> </w:t>
      </w:r>
      <w:r w:rsidR="00EA6679" w:rsidRPr="001A2F19">
        <w:rPr>
          <w:rFonts w:ascii="Palatino Linotype" w:hAnsi="Palatino Linotype" w:cs="Arial"/>
          <w:b/>
        </w:rPr>
        <w:t>L</w:t>
      </w:r>
      <w:r w:rsidR="00B22E3C" w:rsidRPr="001A2F19">
        <w:rPr>
          <w:rFonts w:ascii="Palatino Linotype" w:hAnsi="Palatino Linotype" w:cs="Arial"/>
          <w:b/>
        </w:rPr>
        <w:t>A</w:t>
      </w:r>
      <w:r w:rsidR="00442634" w:rsidRPr="001A2F19">
        <w:rPr>
          <w:rFonts w:ascii="Palatino Linotype" w:hAnsi="Palatino Linotype" w:cs="Arial"/>
          <w:b/>
        </w:rPr>
        <w:t xml:space="preserve"> RECURRENTE</w:t>
      </w:r>
      <w:r w:rsidRPr="001A2F19">
        <w:rPr>
          <w:rFonts w:ascii="Palatino Linotype" w:hAnsi="Palatino Linotype"/>
        </w:rPr>
        <w:t>,</w:t>
      </w:r>
      <w:r w:rsidR="00D730A4" w:rsidRPr="001A2F19">
        <w:rPr>
          <w:rFonts w:ascii="Palatino Linotype" w:hAnsi="Palatino Linotype"/>
        </w:rPr>
        <w:t xml:space="preserve"> </w:t>
      </w:r>
      <w:r w:rsidRPr="001A2F19">
        <w:rPr>
          <w:rFonts w:ascii="Palatino Linotype" w:hAnsi="Palatino Linotype"/>
        </w:rPr>
        <w:t>en</w:t>
      </w:r>
      <w:r w:rsidR="00D730A4" w:rsidRPr="001A2F19">
        <w:rPr>
          <w:rFonts w:ascii="Palatino Linotype" w:hAnsi="Palatino Linotype"/>
        </w:rPr>
        <w:t xml:space="preserve"> </w:t>
      </w:r>
      <w:r w:rsidRPr="001A2F19">
        <w:rPr>
          <w:rFonts w:ascii="Palatino Linotype" w:hAnsi="Palatino Linotype"/>
        </w:rPr>
        <w:t>contra</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la</w:t>
      </w:r>
      <w:r w:rsidR="00D730A4" w:rsidRPr="001A2F19">
        <w:rPr>
          <w:rFonts w:ascii="Palatino Linotype" w:hAnsi="Palatino Linotype"/>
        </w:rPr>
        <w:t xml:space="preserve"> </w:t>
      </w:r>
      <w:r w:rsidRPr="001A2F19">
        <w:rPr>
          <w:rFonts w:ascii="Palatino Linotype" w:hAnsi="Palatino Linotype"/>
        </w:rPr>
        <w:t>respuesta</w:t>
      </w:r>
      <w:r w:rsidR="00D730A4" w:rsidRPr="001A2F19">
        <w:rPr>
          <w:rFonts w:ascii="Palatino Linotype" w:hAnsi="Palatino Linotype"/>
        </w:rPr>
        <w:t xml:space="preserve"> </w:t>
      </w:r>
      <w:r w:rsidRPr="001A2F19">
        <w:rPr>
          <w:rFonts w:ascii="Palatino Linotype" w:hAnsi="Palatino Linotype"/>
        </w:rPr>
        <w:t>emitida</w:t>
      </w:r>
      <w:r w:rsidR="00D730A4" w:rsidRPr="001A2F19">
        <w:rPr>
          <w:rFonts w:ascii="Palatino Linotype" w:hAnsi="Palatino Linotype"/>
        </w:rPr>
        <w:t xml:space="preserve"> </w:t>
      </w:r>
      <w:r w:rsidRPr="001A2F19">
        <w:rPr>
          <w:rFonts w:ascii="Palatino Linotype" w:hAnsi="Palatino Linotype"/>
        </w:rPr>
        <w:t>por</w:t>
      </w:r>
      <w:r w:rsidR="00D730A4" w:rsidRPr="001A2F19">
        <w:rPr>
          <w:rFonts w:ascii="Palatino Linotype" w:hAnsi="Palatino Linotype"/>
        </w:rPr>
        <w:t xml:space="preserve"> </w:t>
      </w:r>
      <w:r w:rsidR="004E79AB" w:rsidRPr="001A2F19">
        <w:rPr>
          <w:rFonts w:ascii="Palatino Linotype" w:hAnsi="Palatino Linotype"/>
        </w:rPr>
        <w:t>el</w:t>
      </w:r>
      <w:r w:rsidR="00D730A4" w:rsidRPr="001A2F19">
        <w:rPr>
          <w:rFonts w:ascii="Palatino Linotype" w:hAnsi="Palatino Linotype"/>
        </w:rPr>
        <w:t xml:space="preserve"> </w:t>
      </w:r>
      <w:r w:rsidR="002631B5" w:rsidRPr="001A2F19">
        <w:rPr>
          <w:rFonts w:ascii="Palatino Linotype" w:hAnsi="Palatino Linotype"/>
          <w:b/>
        </w:rPr>
        <w:t xml:space="preserve">Ayuntamiento de </w:t>
      </w:r>
      <w:proofErr w:type="spellStart"/>
      <w:r w:rsidR="00B22E3C" w:rsidRPr="001A2F19">
        <w:rPr>
          <w:rFonts w:ascii="Palatino Linotype" w:hAnsi="Palatino Linotype"/>
          <w:b/>
        </w:rPr>
        <w:t>Otumba</w:t>
      </w:r>
      <w:proofErr w:type="spellEnd"/>
      <w:r w:rsidRPr="001A2F19">
        <w:rPr>
          <w:rFonts w:ascii="Palatino Linotype" w:hAnsi="Palatino Linotype"/>
        </w:rPr>
        <w:t>,</w:t>
      </w:r>
      <w:r w:rsidR="00D730A4" w:rsidRPr="001A2F19">
        <w:rPr>
          <w:rFonts w:ascii="Palatino Linotype" w:hAnsi="Palatino Linotype"/>
        </w:rPr>
        <w:t xml:space="preserve"> </w:t>
      </w:r>
      <w:r w:rsidRPr="001A2F19">
        <w:rPr>
          <w:rFonts w:ascii="Palatino Linotype" w:hAnsi="Palatino Linotype"/>
        </w:rPr>
        <w:t>en</w:t>
      </w:r>
      <w:r w:rsidR="00D730A4" w:rsidRPr="001A2F19">
        <w:rPr>
          <w:rFonts w:ascii="Palatino Linotype" w:hAnsi="Palatino Linotype"/>
        </w:rPr>
        <w:t xml:space="preserve"> </w:t>
      </w:r>
      <w:r w:rsidRPr="001A2F19">
        <w:rPr>
          <w:rFonts w:ascii="Palatino Linotype" w:hAnsi="Palatino Linotype"/>
        </w:rPr>
        <w:t>lo</w:t>
      </w:r>
      <w:r w:rsidR="00D730A4" w:rsidRPr="001A2F19">
        <w:rPr>
          <w:rFonts w:ascii="Palatino Linotype" w:hAnsi="Palatino Linotype"/>
        </w:rPr>
        <w:t xml:space="preserve"> </w:t>
      </w:r>
      <w:r w:rsidRPr="001A2F19">
        <w:rPr>
          <w:rFonts w:ascii="Palatino Linotype" w:hAnsi="Palatino Linotype"/>
        </w:rPr>
        <w:t>sucesivo</w:t>
      </w:r>
      <w:r w:rsidR="00D730A4" w:rsidRPr="001A2F19">
        <w:rPr>
          <w:rFonts w:ascii="Palatino Linotype" w:hAnsi="Palatino Linotype"/>
        </w:rPr>
        <w:t xml:space="preserve"> </w:t>
      </w:r>
      <w:r w:rsidRPr="001A2F19">
        <w:rPr>
          <w:rFonts w:ascii="Palatino Linotype" w:hAnsi="Palatino Linotype"/>
          <w:b/>
        </w:rPr>
        <w:t>EL</w:t>
      </w:r>
      <w:r w:rsidR="00D730A4" w:rsidRPr="001A2F19">
        <w:rPr>
          <w:rFonts w:ascii="Palatino Linotype" w:hAnsi="Palatino Linotype"/>
          <w:b/>
        </w:rPr>
        <w:t xml:space="preserve"> </w:t>
      </w:r>
      <w:r w:rsidRPr="001A2F19">
        <w:rPr>
          <w:rFonts w:ascii="Palatino Linotype" w:hAnsi="Palatino Linotype"/>
          <w:b/>
        </w:rPr>
        <w:t>SUJETO</w:t>
      </w:r>
      <w:r w:rsidR="00D730A4" w:rsidRPr="001A2F19">
        <w:rPr>
          <w:rFonts w:ascii="Palatino Linotype" w:hAnsi="Palatino Linotype"/>
          <w:b/>
        </w:rPr>
        <w:t xml:space="preserve"> </w:t>
      </w:r>
      <w:r w:rsidRPr="001A2F19">
        <w:rPr>
          <w:rFonts w:ascii="Palatino Linotype" w:hAnsi="Palatino Linotype"/>
          <w:b/>
        </w:rPr>
        <w:t>OBLIGADO</w:t>
      </w:r>
      <w:r w:rsidRPr="001A2F19">
        <w:rPr>
          <w:rFonts w:ascii="Palatino Linotype" w:hAnsi="Palatino Linotype"/>
        </w:rPr>
        <w:t>,</w:t>
      </w:r>
      <w:r w:rsidR="00D730A4" w:rsidRPr="001A2F19">
        <w:rPr>
          <w:rFonts w:ascii="Palatino Linotype" w:hAnsi="Palatino Linotype"/>
        </w:rPr>
        <w:t xml:space="preserve"> </w:t>
      </w:r>
      <w:r w:rsidRPr="001A2F19">
        <w:rPr>
          <w:rFonts w:ascii="Palatino Linotype" w:hAnsi="Palatino Linotype"/>
        </w:rPr>
        <w:t>se</w:t>
      </w:r>
      <w:r w:rsidR="00D730A4" w:rsidRPr="001A2F19">
        <w:rPr>
          <w:rFonts w:ascii="Palatino Linotype" w:hAnsi="Palatino Linotype"/>
        </w:rPr>
        <w:t xml:space="preserve"> </w:t>
      </w:r>
      <w:r w:rsidRPr="001A2F19">
        <w:rPr>
          <w:rFonts w:ascii="Palatino Linotype" w:hAnsi="Palatino Linotype"/>
        </w:rPr>
        <w:t>procede</w:t>
      </w:r>
      <w:r w:rsidR="00D730A4" w:rsidRPr="001A2F19">
        <w:rPr>
          <w:rFonts w:ascii="Palatino Linotype" w:hAnsi="Palatino Linotype"/>
        </w:rPr>
        <w:t xml:space="preserve"> </w:t>
      </w:r>
      <w:r w:rsidRPr="001A2F19">
        <w:rPr>
          <w:rFonts w:ascii="Palatino Linotype" w:hAnsi="Palatino Linotype"/>
        </w:rPr>
        <w:t>a</w:t>
      </w:r>
      <w:r w:rsidR="00D730A4" w:rsidRPr="001A2F19">
        <w:rPr>
          <w:rFonts w:ascii="Palatino Linotype" w:hAnsi="Palatino Linotype"/>
        </w:rPr>
        <w:t xml:space="preserve"> </w:t>
      </w:r>
      <w:r w:rsidRPr="001A2F19">
        <w:rPr>
          <w:rFonts w:ascii="Palatino Linotype" w:hAnsi="Palatino Linotype"/>
        </w:rPr>
        <w:t>dictar</w:t>
      </w:r>
      <w:r w:rsidR="00D730A4" w:rsidRPr="001A2F19">
        <w:rPr>
          <w:rFonts w:ascii="Palatino Linotype" w:hAnsi="Palatino Linotype"/>
        </w:rPr>
        <w:t xml:space="preserve"> </w:t>
      </w:r>
      <w:r w:rsidRPr="001A2F19">
        <w:rPr>
          <w:rFonts w:ascii="Palatino Linotype" w:hAnsi="Palatino Linotype"/>
        </w:rPr>
        <w:t>la</w:t>
      </w:r>
      <w:r w:rsidR="00D730A4" w:rsidRPr="001A2F19">
        <w:rPr>
          <w:rFonts w:ascii="Palatino Linotype" w:hAnsi="Palatino Linotype"/>
        </w:rPr>
        <w:t xml:space="preserve"> </w:t>
      </w:r>
      <w:r w:rsidRPr="001A2F19">
        <w:rPr>
          <w:rFonts w:ascii="Palatino Linotype" w:hAnsi="Palatino Linotype"/>
        </w:rPr>
        <w:t>presente</w:t>
      </w:r>
      <w:r w:rsidR="00D730A4" w:rsidRPr="001A2F19">
        <w:rPr>
          <w:rFonts w:ascii="Palatino Linotype" w:hAnsi="Palatino Linotype"/>
        </w:rPr>
        <w:t xml:space="preserve"> </w:t>
      </w:r>
      <w:r w:rsidRPr="001A2F19">
        <w:rPr>
          <w:rFonts w:ascii="Palatino Linotype" w:hAnsi="Palatino Linotype"/>
        </w:rPr>
        <w:t>resolución</w:t>
      </w:r>
      <w:r w:rsidR="00D730A4" w:rsidRPr="001A2F19">
        <w:rPr>
          <w:rFonts w:ascii="Palatino Linotype" w:hAnsi="Palatino Linotype"/>
        </w:rPr>
        <w:t xml:space="preserve"> </w:t>
      </w:r>
      <w:r w:rsidRPr="001A2F19">
        <w:rPr>
          <w:rFonts w:ascii="Palatino Linotype" w:hAnsi="Palatino Linotype"/>
        </w:rPr>
        <w:t>con</w:t>
      </w:r>
      <w:r w:rsidR="00D730A4" w:rsidRPr="001A2F19">
        <w:rPr>
          <w:rFonts w:ascii="Palatino Linotype" w:hAnsi="Palatino Linotype"/>
        </w:rPr>
        <w:t xml:space="preserve"> </w:t>
      </w:r>
      <w:r w:rsidRPr="001A2F19">
        <w:rPr>
          <w:rFonts w:ascii="Palatino Linotype" w:hAnsi="Palatino Linotype"/>
        </w:rPr>
        <w:t>base</w:t>
      </w:r>
      <w:r w:rsidR="00D730A4" w:rsidRPr="001A2F19">
        <w:rPr>
          <w:rFonts w:ascii="Palatino Linotype" w:hAnsi="Palatino Linotype"/>
        </w:rPr>
        <w:t xml:space="preserve"> </w:t>
      </w:r>
      <w:r w:rsidRPr="001A2F19">
        <w:rPr>
          <w:rFonts w:ascii="Palatino Linotype" w:hAnsi="Palatino Linotype"/>
        </w:rPr>
        <w:t>en</w:t>
      </w:r>
      <w:r w:rsidR="00D730A4" w:rsidRPr="001A2F19">
        <w:rPr>
          <w:rFonts w:ascii="Palatino Linotype" w:hAnsi="Palatino Linotype"/>
        </w:rPr>
        <w:t xml:space="preserve"> </w:t>
      </w:r>
      <w:r w:rsidRPr="001A2F19">
        <w:rPr>
          <w:rFonts w:ascii="Palatino Linotype" w:hAnsi="Palatino Linotype"/>
        </w:rPr>
        <w:t>lo</w:t>
      </w:r>
      <w:r w:rsidR="00D730A4" w:rsidRPr="001A2F19">
        <w:rPr>
          <w:rFonts w:ascii="Palatino Linotype" w:hAnsi="Palatino Linotype"/>
        </w:rPr>
        <w:t xml:space="preserve"> </w:t>
      </w:r>
      <w:r w:rsidRPr="001A2F19">
        <w:rPr>
          <w:rFonts w:ascii="Palatino Linotype" w:hAnsi="Palatino Linotype"/>
        </w:rPr>
        <w:t>siguiente:</w:t>
      </w:r>
      <w:r w:rsidR="00D730A4" w:rsidRPr="001A2F19">
        <w:rPr>
          <w:rFonts w:ascii="Palatino Linotype" w:hAnsi="Palatino Linotype"/>
        </w:rPr>
        <w:t xml:space="preserve"> </w:t>
      </w:r>
    </w:p>
    <w:p w:rsidR="00A2780F" w:rsidRPr="001A2F19" w:rsidRDefault="00A2780F" w:rsidP="00A95E60">
      <w:pPr>
        <w:spacing w:before="240" w:after="120" w:line="360" w:lineRule="auto"/>
        <w:jc w:val="center"/>
        <w:rPr>
          <w:rFonts w:ascii="Palatino Linotype" w:hAnsi="Palatino Linotype"/>
          <w:b/>
          <w:bCs/>
          <w:spacing w:val="60"/>
          <w:sz w:val="28"/>
        </w:rPr>
      </w:pPr>
      <w:r w:rsidRPr="001A2F19">
        <w:rPr>
          <w:rFonts w:ascii="Palatino Linotype" w:hAnsi="Palatino Linotype"/>
          <w:b/>
          <w:bCs/>
          <w:spacing w:val="60"/>
          <w:sz w:val="28"/>
        </w:rPr>
        <w:t>RESULTANDO</w:t>
      </w:r>
    </w:p>
    <w:p w:rsidR="00345471" w:rsidRPr="001A2F19" w:rsidRDefault="00A327E0" w:rsidP="00A95E60">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1A2F19">
        <w:rPr>
          <w:rFonts w:ascii="Palatino Linotype" w:hAnsi="Palatino Linotype"/>
        </w:rPr>
        <w:t>En</w:t>
      </w:r>
      <w:r w:rsidR="00D730A4" w:rsidRPr="001A2F19">
        <w:rPr>
          <w:rFonts w:ascii="Palatino Linotype" w:hAnsi="Palatino Linotype"/>
        </w:rPr>
        <w:t xml:space="preserve"> </w:t>
      </w:r>
      <w:r w:rsidRPr="001A2F19">
        <w:rPr>
          <w:rFonts w:ascii="Palatino Linotype" w:hAnsi="Palatino Linotype" w:cs="Arial"/>
        </w:rPr>
        <w:t>fecha</w:t>
      </w:r>
      <w:r w:rsidR="00D730A4" w:rsidRPr="001A2F19">
        <w:rPr>
          <w:rFonts w:ascii="Palatino Linotype" w:hAnsi="Palatino Linotype"/>
        </w:rPr>
        <w:t xml:space="preserve"> </w:t>
      </w:r>
      <w:r w:rsidR="004E79AB" w:rsidRPr="001A2F19">
        <w:rPr>
          <w:rFonts w:ascii="Palatino Linotype" w:hAnsi="Palatino Linotype"/>
        </w:rPr>
        <w:t>ocho</w:t>
      </w:r>
      <w:r w:rsidR="00D730A4" w:rsidRPr="001A2F19">
        <w:rPr>
          <w:rFonts w:ascii="Palatino Linotype" w:hAnsi="Palatino Linotype"/>
        </w:rPr>
        <w:t xml:space="preserve"> </w:t>
      </w:r>
      <w:r w:rsidR="008C6296" w:rsidRPr="001A2F19">
        <w:rPr>
          <w:rFonts w:ascii="Palatino Linotype" w:hAnsi="Palatino Linotype"/>
        </w:rPr>
        <w:t>de</w:t>
      </w:r>
      <w:r w:rsidR="00D730A4" w:rsidRPr="001A2F19">
        <w:rPr>
          <w:rFonts w:ascii="Palatino Linotype" w:hAnsi="Palatino Linotype"/>
        </w:rPr>
        <w:t xml:space="preserve"> </w:t>
      </w:r>
      <w:r w:rsidR="00B22E3C" w:rsidRPr="001A2F19">
        <w:rPr>
          <w:rFonts w:ascii="Palatino Linotype" w:hAnsi="Palatino Linotype"/>
        </w:rPr>
        <w:t>marzo</w:t>
      </w:r>
      <w:r w:rsidR="002631B5"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dos</w:t>
      </w:r>
      <w:r w:rsidR="00D730A4" w:rsidRPr="001A2F19">
        <w:rPr>
          <w:rFonts w:ascii="Palatino Linotype" w:hAnsi="Palatino Linotype"/>
        </w:rPr>
        <w:t xml:space="preserve"> </w:t>
      </w:r>
      <w:r w:rsidRPr="001A2F19">
        <w:rPr>
          <w:rFonts w:ascii="Palatino Linotype" w:hAnsi="Palatino Linotype"/>
        </w:rPr>
        <w:t>mil</w:t>
      </w:r>
      <w:r w:rsidR="00D730A4" w:rsidRPr="001A2F19">
        <w:rPr>
          <w:rFonts w:ascii="Palatino Linotype" w:hAnsi="Palatino Linotype"/>
        </w:rPr>
        <w:t xml:space="preserve"> </w:t>
      </w:r>
      <w:r w:rsidRPr="001A2F19">
        <w:rPr>
          <w:rFonts w:ascii="Palatino Linotype" w:hAnsi="Palatino Linotype"/>
        </w:rPr>
        <w:t>dieci</w:t>
      </w:r>
      <w:r w:rsidR="004E79AB" w:rsidRPr="001A2F19">
        <w:rPr>
          <w:rFonts w:ascii="Palatino Linotype" w:hAnsi="Palatino Linotype"/>
        </w:rPr>
        <w:t>nueve</w:t>
      </w:r>
      <w:r w:rsidRPr="001A2F19">
        <w:rPr>
          <w:rFonts w:ascii="Palatino Linotype" w:hAnsi="Palatino Linotype"/>
        </w:rPr>
        <w:t>,</w:t>
      </w:r>
      <w:r w:rsidR="00D730A4" w:rsidRPr="001A2F19">
        <w:rPr>
          <w:rFonts w:ascii="Palatino Linotype" w:hAnsi="Palatino Linotype"/>
        </w:rPr>
        <w:t xml:space="preserve"> </w:t>
      </w:r>
      <w:r w:rsidR="004D5150" w:rsidRPr="001A2F19">
        <w:rPr>
          <w:rFonts w:ascii="Palatino Linotype" w:hAnsi="Palatino Linotype" w:cs="Arial"/>
          <w:b/>
        </w:rPr>
        <w:t>L</w:t>
      </w:r>
      <w:r w:rsidR="00B22E3C" w:rsidRPr="001A2F19">
        <w:rPr>
          <w:rFonts w:ascii="Palatino Linotype" w:hAnsi="Palatino Linotype" w:cs="Arial"/>
          <w:b/>
        </w:rPr>
        <w:t>A</w:t>
      </w:r>
      <w:r w:rsidR="004E79AB" w:rsidRPr="001A2F19">
        <w:rPr>
          <w:rFonts w:ascii="Palatino Linotype" w:hAnsi="Palatino Linotype" w:cs="Arial"/>
          <w:b/>
        </w:rPr>
        <w:t xml:space="preserve"> </w:t>
      </w:r>
      <w:r w:rsidR="0013060C" w:rsidRPr="001A2F19">
        <w:rPr>
          <w:rFonts w:ascii="Palatino Linotype" w:hAnsi="Palatino Linotype" w:cs="Arial"/>
          <w:b/>
        </w:rPr>
        <w:t>RECURRENTE</w:t>
      </w:r>
      <w:r w:rsidR="007554C2" w:rsidRPr="001A2F19">
        <w:rPr>
          <w:rFonts w:ascii="Palatino Linotype" w:hAnsi="Palatino Linotype"/>
        </w:rPr>
        <w:t xml:space="preserve"> </w:t>
      </w:r>
      <w:r w:rsidRPr="001A2F19">
        <w:rPr>
          <w:rFonts w:ascii="Palatino Linotype" w:hAnsi="Palatino Linotype"/>
        </w:rPr>
        <w:t>presentó</w:t>
      </w:r>
      <w:r w:rsidR="00D730A4" w:rsidRPr="001A2F19">
        <w:rPr>
          <w:rFonts w:ascii="Palatino Linotype" w:hAnsi="Palatino Linotype"/>
        </w:rPr>
        <w:t xml:space="preserve"> </w:t>
      </w:r>
      <w:r w:rsidRPr="001A2F19">
        <w:rPr>
          <w:rFonts w:ascii="Palatino Linotype" w:hAnsi="Palatino Linotype"/>
        </w:rPr>
        <w:t>a</w:t>
      </w:r>
      <w:r w:rsidR="00D730A4" w:rsidRPr="001A2F19">
        <w:rPr>
          <w:rFonts w:ascii="Palatino Linotype" w:hAnsi="Palatino Linotype"/>
        </w:rPr>
        <w:t xml:space="preserve"> </w:t>
      </w:r>
      <w:r w:rsidRPr="001A2F19">
        <w:rPr>
          <w:rFonts w:ascii="Palatino Linotype" w:hAnsi="Palatino Linotype"/>
        </w:rPr>
        <w:t>través</w:t>
      </w:r>
      <w:r w:rsidR="00D730A4" w:rsidRPr="001A2F19">
        <w:rPr>
          <w:rFonts w:ascii="Palatino Linotype" w:hAnsi="Palatino Linotype"/>
        </w:rPr>
        <w:t xml:space="preserve"> </w:t>
      </w:r>
      <w:r w:rsidRPr="001A2F19">
        <w:rPr>
          <w:rFonts w:ascii="Palatino Linotype" w:hAnsi="Palatino Linotype"/>
        </w:rPr>
        <w:t>del</w:t>
      </w:r>
      <w:r w:rsidR="00D730A4" w:rsidRPr="001A2F19">
        <w:rPr>
          <w:rFonts w:ascii="Palatino Linotype" w:hAnsi="Palatino Linotype"/>
        </w:rPr>
        <w:t xml:space="preserve"> </w:t>
      </w:r>
      <w:r w:rsidRPr="001A2F19">
        <w:rPr>
          <w:rFonts w:ascii="Palatino Linotype" w:hAnsi="Palatino Linotype" w:cs="Arial"/>
        </w:rPr>
        <w:t>Sistema</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Acceso</w:t>
      </w:r>
      <w:r w:rsidR="00D730A4" w:rsidRPr="001A2F19">
        <w:rPr>
          <w:rFonts w:ascii="Palatino Linotype" w:hAnsi="Palatino Linotype"/>
        </w:rPr>
        <w:t xml:space="preserve"> </w:t>
      </w:r>
      <w:r w:rsidRPr="001A2F19">
        <w:rPr>
          <w:rFonts w:ascii="Palatino Linotype" w:hAnsi="Palatino Linotype"/>
        </w:rPr>
        <w:t>a</w:t>
      </w:r>
      <w:r w:rsidR="00D730A4" w:rsidRPr="001A2F19">
        <w:rPr>
          <w:rFonts w:ascii="Palatino Linotype" w:hAnsi="Palatino Linotype"/>
        </w:rPr>
        <w:t xml:space="preserve"> </w:t>
      </w:r>
      <w:r w:rsidRPr="001A2F19">
        <w:rPr>
          <w:rFonts w:ascii="Palatino Linotype" w:hAnsi="Palatino Linotype"/>
        </w:rPr>
        <w:t>la</w:t>
      </w:r>
      <w:r w:rsidR="00D730A4" w:rsidRPr="001A2F19">
        <w:rPr>
          <w:rFonts w:ascii="Palatino Linotype" w:hAnsi="Palatino Linotype"/>
        </w:rPr>
        <w:t xml:space="preserve"> </w:t>
      </w:r>
      <w:r w:rsidRPr="001A2F19">
        <w:rPr>
          <w:rFonts w:ascii="Palatino Linotype" w:hAnsi="Palatino Linotype"/>
        </w:rPr>
        <w:t>Información</w:t>
      </w:r>
      <w:r w:rsidR="00D730A4" w:rsidRPr="001A2F19">
        <w:rPr>
          <w:rFonts w:ascii="Palatino Linotype" w:hAnsi="Palatino Linotype"/>
        </w:rPr>
        <w:t xml:space="preserve"> </w:t>
      </w:r>
      <w:r w:rsidRPr="001A2F19">
        <w:rPr>
          <w:rFonts w:ascii="Palatino Linotype" w:hAnsi="Palatino Linotype"/>
        </w:rPr>
        <w:t>Mexiquense,</w:t>
      </w:r>
      <w:r w:rsidR="00D730A4" w:rsidRPr="001A2F19">
        <w:rPr>
          <w:rFonts w:ascii="Palatino Linotype" w:hAnsi="Palatino Linotype"/>
        </w:rPr>
        <w:t xml:space="preserve"> </w:t>
      </w:r>
      <w:r w:rsidRPr="001A2F19">
        <w:rPr>
          <w:rFonts w:ascii="Palatino Linotype" w:hAnsi="Palatino Linotype"/>
        </w:rPr>
        <w:t>en</w:t>
      </w:r>
      <w:r w:rsidR="00D730A4" w:rsidRPr="001A2F19">
        <w:rPr>
          <w:rFonts w:ascii="Palatino Linotype" w:hAnsi="Palatino Linotype"/>
        </w:rPr>
        <w:t xml:space="preserve"> </w:t>
      </w:r>
      <w:r w:rsidRPr="001A2F19">
        <w:rPr>
          <w:rFonts w:ascii="Palatino Linotype" w:hAnsi="Palatino Linotype"/>
        </w:rPr>
        <w:t>lo</w:t>
      </w:r>
      <w:r w:rsidR="00D730A4" w:rsidRPr="001A2F19">
        <w:rPr>
          <w:rFonts w:ascii="Palatino Linotype" w:hAnsi="Palatino Linotype"/>
        </w:rPr>
        <w:t xml:space="preserve"> </w:t>
      </w:r>
      <w:r w:rsidRPr="001A2F19">
        <w:rPr>
          <w:rFonts w:ascii="Palatino Linotype" w:hAnsi="Palatino Linotype"/>
        </w:rPr>
        <w:t>subsecuente</w:t>
      </w:r>
      <w:r w:rsidR="00D730A4" w:rsidRPr="001A2F19">
        <w:rPr>
          <w:rFonts w:ascii="Palatino Linotype" w:hAnsi="Palatino Linotype"/>
        </w:rPr>
        <w:t xml:space="preserve"> </w:t>
      </w:r>
      <w:r w:rsidRPr="001A2F19">
        <w:rPr>
          <w:rFonts w:ascii="Palatino Linotype" w:hAnsi="Palatino Linotype"/>
          <w:b/>
        </w:rPr>
        <w:t>EL</w:t>
      </w:r>
      <w:r w:rsidR="00D730A4" w:rsidRPr="001A2F19">
        <w:rPr>
          <w:rFonts w:ascii="Palatino Linotype" w:hAnsi="Palatino Linotype"/>
          <w:b/>
        </w:rPr>
        <w:t xml:space="preserve"> </w:t>
      </w:r>
      <w:r w:rsidRPr="001A2F19">
        <w:rPr>
          <w:rFonts w:ascii="Palatino Linotype" w:hAnsi="Palatino Linotype"/>
          <w:b/>
        </w:rPr>
        <w:t>SAIMEX</w:t>
      </w:r>
      <w:r w:rsidR="00D730A4" w:rsidRPr="001A2F19">
        <w:rPr>
          <w:rFonts w:ascii="Palatino Linotype" w:hAnsi="Palatino Linotype"/>
        </w:rPr>
        <w:t xml:space="preserve"> </w:t>
      </w:r>
      <w:r w:rsidRPr="001A2F19">
        <w:rPr>
          <w:rFonts w:ascii="Palatino Linotype" w:hAnsi="Palatino Linotype"/>
        </w:rPr>
        <w:t>ante</w:t>
      </w:r>
      <w:r w:rsidR="00D730A4" w:rsidRPr="001A2F19">
        <w:rPr>
          <w:rFonts w:ascii="Palatino Linotype" w:hAnsi="Palatino Linotype"/>
        </w:rPr>
        <w:t xml:space="preserve"> </w:t>
      </w:r>
      <w:r w:rsidRPr="001A2F19">
        <w:rPr>
          <w:rFonts w:ascii="Palatino Linotype" w:hAnsi="Palatino Linotype"/>
          <w:b/>
        </w:rPr>
        <w:t>EL</w:t>
      </w:r>
      <w:r w:rsidR="00D730A4" w:rsidRPr="001A2F19">
        <w:rPr>
          <w:rFonts w:ascii="Palatino Linotype" w:hAnsi="Palatino Linotype"/>
          <w:b/>
        </w:rPr>
        <w:t xml:space="preserve"> </w:t>
      </w:r>
      <w:r w:rsidRPr="001A2F19">
        <w:rPr>
          <w:rFonts w:ascii="Palatino Linotype" w:hAnsi="Palatino Linotype"/>
          <w:b/>
        </w:rPr>
        <w:t>SUJETO</w:t>
      </w:r>
      <w:r w:rsidR="00D730A4" w:rsidRPr="001A2F19">
        <w:rPr>
          <w:rFonts w:ascii="Palatino Linotype" w:hAnsi="Palatino Linotype"/>
          <w:b/>
        </w:rPr>
        <w:t xml:space="preserve"> </w:t>
      </w:r>
      <w:r w:rsidRPr="001A2F19">
        <w:rPr>
          <w:rFonts w:ascii="Palatino Linotype" w:hAnsi="Palatino Linotype"/>
          <w:b/>
        </w:rPr>
        <w:t>OBLIGADO</w:t>
      </w:r>
      <w:r w:rsidRPr="001A2F19">
        <w:rPr>
          <w:rFonts w:ascii="Palatino Linotype" w:hAnsi="Palatino Linotype"/>
        </w:rPr>
        <w:t>,</w:t>
      </w:r>
      <w:r w:rsidR="00D730A4" w:rsidRPr="001A2F19">
        <w:rPr>
          <w:rFonts w:ascii="Palatino Linotype" w:hAnsi="Palatino Linotype"/>
        </w:rPr>
        <w:t xml:space="preserve"> </w:t>
      </w:r>
      <w:r w:rsidRPr="001A2F19">
        <w:rPr>
          <w:rFonts w:ascii="Palatino Linotype" w:hAnsi="Palatino Linotype"/>
        </w:rPr>
        <w:t>la</w:t>
      </w:r>
      <w:r w:rsidR="00D730A4" w:rsidRPr="001A2F19">
        <w:rPr>
          <w:rFonts w:ascii="Palatino Linotype" w:hAnsi="Palatino Linotype"/>
        </w:rPr>
        <w:t xml:space="preserve"> </w:t>
      </w:r>
      <w:r w:rsidRPr="001A2F19">
        <w:rPr>
          <w:rFonts w:ascii="Palatino Linotype" w:hAnsi="Palatino Linotype"/>
        </w:rPr>
        <w:t>solicitud</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acceso</w:t>
      </w:r>
      <w:r w:rsidR="00D730A4" w:rsidRPr="001A2F19">
        <w:rPr>
          <w:rFonts w:ascii="Palatino Linotype" w:hAnsi="Palatino Linotype"/>
        </w:rPr>
        <w:t xml:space="preserve"> </w:t>
      </w:r>
      <w:r w:rsidRPr="001A2F19">
        <w:rPr>
          <w:rFonts w:ascii="Palatino Linotype" w:hAnsi="Palatino Linotype"/>
        </w:rPr>
        <w:t>a</w:t>
      </w:r>
      <w:r w:rsidR="00D730A4" w:rsidRPr="001A2F19">
        <w:rPr>
          <w:rFonts w:ascii="Palatino Linotype" w:hAnsi="Palatino Linotype"/>
        </w:rPr>
        <w:t xml:space="preserve"> </w:t>
      </w:r>
      <w:r w:rsidRPr="001A2F19">
        <w:rPr>
          <w:rFonts w:ascii="Palatino Linotype" w:hAnsi="Palatino Linotype"/>
        </w:rPr>
        <w:t>la</w:t>
      </w:r>
      <w:r w:rsidR="00D730A4" w:rsidRPr="001A2F19">
        <w:rPr>
          <w:rFonts w:ascii="Palatino Linotype" w:hAnsi="Palatino Linotype"/>
        </w:rPr>
        <w:t xml:space="preserve"> </w:t>
      </w:r>
      <w:r w:rsidRPr="001A2F19">
        <w:rPr>
          <w:rFonts w:ascii="Palatino Linotype" w:hAnsi="Palatino Linotype"/>
        </w:rPr>
        <w:t>información</w:t>
      </w:r>
      <w:r w:rsidR="00D730A4" w:rsidRPr="001A2F19">
        <w:rPr>
          <w:rFonts w:ascii="Palatino Linotype" w:hAnsi="Palatino Linotype"/>
        </w:rPr>
        <w:t xml:space="preserve"> </w:t>
      </w:r>
      <w:r w:rsidRPr="001A2F19">
        <w:rPr>
          <w:rFonts w:ascii="Palatino Linotype" w:hAnsi="Palatino Linotype"/>
        </w:rPr>
        <w:t>pública,</w:t>
      </w:r>
      <w:r w:rsidR="00D730A4" w:rsidRPr="001A2F19">
        <w:rPr>
          <w:rFonts w:ascii="Palatino Linotype" w:hAnsi="Palatino Linotype"/>
        </w:rPr>
        <w:t xml:space="preserve"> </w:t>
      </w:r>
      <w:r w:rsidR="00345471" w:rsidRPr="001A2F19">
        <w:rPr>
          <w:rFonts w:ascii="Palatino Linotype" w:hAnsi="Palatino Linotype"/>
        </w:rPr>
        <w:t xml:space="preserve">a la que se le asignó el número </w:t>
      </w:r>
      <w:r w:rsidR="00B22E3C" w:rsidRPr="001A2F19">
        <w:rPr>
          <w:rFonts w:ascii="Palatino Linotype" w:hAnsi="Palatino Linotype"/>
          <w:b/>
          <w:bCs/>
        </w:rPr>
        <w:t>00008</w:t>
      </w:r>
      <w:r w:rsidR="004E79AB" w:rsidRPr="001A2F19">
        <w:rPr>
          <w:rFonts w:ascii="Palatino Linotype" w:hAnsi="Palatino Linotype"/>
          <w:b/>
          <w:bCs/>
        </w:rPr>
        <w:t>/</w:t>
      </w:r>
      <w:r w:rsidR="00B22E3C" w:rsidRPr="001A2F19">
        <w:rPr>
          <w:rFonts w:ascii="Palatino Linotype" w:hAnsi="Palatino Linotype"/>
          <w:b/>
          <w:bCs/>
        </w:rPr>
        <w:t>OTUMBA</w:t>
      </w:r>
      <w:r w:rsidR="004E79AB" w:rsidRPr="001A2F19">
        <w:rPr>
          <w:rFonts w:ascii="Palatino Linotype" w:hAnsi="Palatino Linotype"/>
          <w:b/>
          <w:bCs/>
        </w:rPr>
        <w:t>/IP/2019</w:t>
      </w:r>
      <w:r w:rsidR="00345471" w:rsidRPr="001A2F19">
        <w:rPr>
          <w:rFonts w:ascii="Palatino Linotype" w:hAnsi="Palatino Linotype"/>
        </w:rPr>
        <w:t xml:space="preserve">, </w:t>
      </w:r>
      <w:r w:rsidR="00002897" w:rsidRPr="001A2F19">
        <w:rPr>
          <w:rFonts w:ascii="Palatino Linotype" w:hAnsi="Palatino Linotype"/>
        </w:rPr>
        <w:t>mediante la cual requirió por dicha vía:</w:t>
      </w:r>
    </w:p>
    <w:p w:rsidR="00A327E0" w:rsidRPr="001A2F19" w:rsidRDefault="00A327E0" w:rsidP="00A95E60">
      <w:pPr>
        <w:spacing w:before="160" w:after="160"/>
        <w:ind w:left="709" w:right="709"/>
        <w:jc w:val="both"/>
        <w:rPr>
          <w:rFonts w:ascii="Palatino Linotype" w:hAnsi="Palatino Linotype"/>
          <w:sz w:val="22"/>
          <w:szCs w:val="22"/>
        </w:rPr>
      </w:pPr>
      <w:r w:rsidRPr="001A2F19">
        <w:rPr>
          <w:rFonts w:ascii="Palatino Linotype" w:hAnsi="Palatino Linotype" w:cs="Arial"/>
          <w:i/>
          <w:sz w:val="22"/>
          <w:szCs w:val="22"/>
        </w:rPr>
        <w:t>“</w:t>
      </w:r>
      <w:r w:rsidR="00B22E3C" w:rsidRPr="001A2F19">
        <w:rPr>
          <w:rFonts w:ascii="Palatino Linotype" w:hAnsi="Palatino Linotype" w:cs="Arial"/>
          <w:i/>
          <w:sz w:val="22"/>
          <w:szCs w:val="22"/>
        </w:rPr>
        <w:t>SOLICITO SABER CUANDO SERA PUBLICADO SU PLAN DE DESARROLLO MUNICIPAL 2019-2021, Y SI ES QUE YA SE CUENTA CON EL FAVOR DE ENVIÁRMELO ADJUNTO; ASÍ MISMO TAMBIÉN QUIERO SABER SI LO REALIZO LA UNIDAD DE PLANEACIÒN O UIPPE; O SI SE CONTRATO ALGUNA CONSULTORA EXTERNA Y SI ESTE FUERA EL CASO DESEO SABER CUANTO SE PAGO POR ELLO.</w:t>
      </w:r>
      <w:r w:rsidRPr="001A2F19">
        <w:rPr>
          <w:rFonts w:ascii="Palatino Linotype" w:hAnsi="Palatino Linotype" w:cs="Arial"/>
          <w:i/>
          <w:sz w:val="22"/>
          <w:szCs w:val="22"/>
        </w:rPr>
        <w:t>”</w:t>
      </w:r>
      <w:r w:rsidR="00D730A4" w:rsidRPr="001A2F19">
        <w:rPr>
          <w:rFonts w:ascii="Palatino Linotype" w:hAnsi="Palatino Linotype" w:cs="Arial"/>
          <w:i/>
          <w:sz w:val="22"/>
          <w:szCs w:val="22"/>
        </w:rPr>
        <w:t xml:space="preserve"> </w:t>
      </w:r>
      <w:r w:rsidRPr="001A2F19">
        <w:rPr>
          <w:rFonts w:ascii="Palatino Linotype" w:hAnsi="Palatino Linotype"/>
          <w:sz w:val="22"/>
          <w:szCs w:val="22"/>
        </w:rPr>
        <w:t>(Sic)</w:t>
      </w:r>
    </w:p>
    <w:p w:rsidR="007218BC" w:rsidRPr="001A2F19" w:rsidRDefault="00B22E3C" w:rsidP="007218BC">
      <w:pPr>
        <w:pStyle w:val="Prrafodelista"/>
        <w:numPr>
          <w:ilvl w:val="0"/>
          <w:numId w:val="14"/>
        </w:numPr>
        <w:spacing w:line="360" w:lineRule="auto"/>
        <w:ind w:left="0" w:firstLine="0"/>
        <w:jc w:val="both"/>
        <w:rPr>
          <w:rFonts w:ascii="Palatino Linotype" w:hAnsi="Palatino Linotype" w:cs="Arial"/>
          <w:b/>
        </w:rPr>
      </w:pPr>
      <w:bookmarkStart w:id="1" w:name="_Ref516764469"/>
      <w:r w:rsidRPr="001A2F19">
        <w:rPr>
          <w:rFonts w:ascii="Palatino Linotype" w:hAnsi="Palatino Linotype"/>
        </w:rPr>
        <w:t>Con base en el detalle de seguimiento del</w:t>
      </w:r>
      <w:r w:rsidRPr="001A2F19">
        <w:rPr>
          <w:rFonts w:ascii="Palatino Linotype" w:hAnsi="Palatino Linotype"/>
          <w:b/>
        </w:rPr>
        <w:t xml:space="preserve"> SAIMEX</w:t>
      </w:r>
      <w:r w:rsidRPr="001A2F19">
        <w:rPr>
          <w:rFonts w:ascii="Palatino Linotype" w:hAnsi="Palatino Linotype"/>
        </w:rPr>
        <w:t>, se advierte que en fecha veintiuno de marzo de dos mil diecinueve, la Unidad de Transparencia del</w:t>
      </w:r>
      <w:r w:rsidRPr="001A2F19">
        <w:rPr>
          <w:rFonts w:ascii="Palatino Linotype" w:hAnsi="Palatino Linotype"/>
          <w:b/>
        </w:rPr>
        <w:t xml:space="preserve"> SUJETO OBLIGADO</w:t>
      </w:r>
      <w:r w:rsidRPr="001A2F19">
        <w:rPr>
          <w:rFonts w:ascii="Palatino Linotype" w:hAnsi="Palatino Linotype"/>
        </w:rPr>
        <w:t xml:space="preserve"> turnó mediante requerimiento, el contenido de la solicitud de información al Tesorero Municipal, en su carácter de Servidor Público Habilitado, </w:t>
      </w:r>
      <w:r w:rsidR="007218BC" w:rsidRPr="001A2F19">
        <w:rPr>
          <w:rFonts w:ascii="Palatino Linotype" w:hAnsi="Palatino Linotype"/>
        </w:rPr>
        <w:t xml:space="preserve">a </w:t>
      </w:r>
      <w:r w:rsidR="007218BC" w:rsidRPr="001A2F19">
        <w:rPr>
          <w:rFonts w:ascii="Palatino Linotype" w:hAnsi="Palatino Linotype"/>
        </w:rPr>
        <w:lastRenderedPageBreak/>
        <w:t>efecto de que realizara la búsqueda y localización de la información, tal y como se desprende de las siguientes imágenes :</w:t>
      </w:r>
    </w:p>
    <w:p w:rsidR="00B22E3C" w:rsidRPr="001A2F19" w:rsidRDefault="007218BC" w:rsidP="007218BC">
      <w:pPr>
        <w:pStyle w:val="Prrafodelista"/>
        <w:tabs>
          <w:tab w:val="left" w:pos="567"/>
        </w:tabs>
        <w:spacing w:before="160" w:after="200" w:line="360" w:lineRule="auto"/>
        <w:ind w:left="0"/>
        <w:jc w:val="both"/>
        <w:rPr>
          <w:rFonts w:ascii="Palatino Linotype" w:hAnsi="Palatino Linotype"/>
          <w:b/>
          <w:i/>
        </w:rPr>
      </w:pPr>
      <w:r w:rsidRPr="001A2F19">
        <w:rPr>
          <w:noProof/>
          <w:lang w:eastAsia="es-MX"/>
        </w:rPr>
        <mc:AlternateContent>
          <mc:Choice Requires="wps">
            <w:drawing>
              <wp:anchor distT="0" distB="0" distL="114300" distR="114300" simplePos="0" relativeHeight="251720704" behindDoc="0" locked="0" layoutInCell="1" allowOverlap="1">
                <wp:simplePos x="0" y="0"/>
                <wp:positionH relativeFrom="column">
                  <wp:posOffset>979253</wp:posOffset>
                </wp:positionH>
                <wp:positionV relativeFrom="paragraph">
                  <wp:posOffset>691322</wp:posOffset>
                </wp:positionV>
                <wp:extent cx="1001864" cy="636104"/>
                <wp:effectExtent l="57150" t="19050" r="84455" b="88265"/>
                <wp:wrapNone/>
                <wp:docPr id="6" name="Rectángulo 6"/>
                <wp:cNvGraphicFramePr/>
                <a:graphic xmlns:a="http://schemas.openxmlformats.org/drawingml/2006/main">
                  <a:graphicData uri="http://schemas.microsoft.com/office/word/2010/wordprocessingShape">
                    <wps:wsp>
                      <wps:cNvSpPr/>
                      <wps:spPr>
                        <a:xfrm>
                          <a:off x="0" y="0"/>
                          <a:ext cx="1001864" cy="63610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CF80D" id="Rectángulo 6" o:spid="_x0000_s1026" style="position:absolute;margin-left:77.1pt;margin-top:54.45pt;width:78.9pt;height:50.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" filled="f" strokecolor="red" strokeweight="1.5pt">
                <v:shadow on="t" color="black" opacity="22937f" origin=",.5" offset="0,.63889mm"/>
              </v:rect>
            </w:pict>
          </mc:Fallback>
        </mc:AlternateContent>
      </w:r>
      <w:r w:rsidRPr="001A2F19">
        <w:rPr>
          <w:noProof/>
          <w:lang w:eastAsia="es-MX"/>
        </w:rPr>
        <w:drawing>
          <wp:inline distT="0" distB="0" distL="0" distR="0" wp14:anchorId="6F28D362" wp14:editId="2A241287">
            <wp:extent cx="5743184" cy="12642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93" t="26851" r="11099" b="54364"/>
                    <a:stretch/>
                  </pic:blipFill>
                  <pic:spPr bwMode="auto">
                    <a:xfrm>
                      <a:off x="0" y="0"/>
                      <a:ext cx="5873014" cy="1292838"/>
                    </a:xfrm>
                    <a:prstGeom prst="rect">
                      <a:avLst/>
                    </a:prstGeom>
                    <a:ln>
                      <a:noFill/>
                    </a:ln>
                    <a:extLst>
                      <a:ext uri="{53640926-AAD7-44D8-BBD7-CCE9431645EC}">
                        <a14:shadowObscured xmlns:a14="http://schemas.microsoft.com/office/drawing/2010/main"/>
                      </a:ext>
                    </a:extLst>
                  </pic:spPr>
                </pic:pic>
              </a:graphicData>
            </a:graphic>
          </wp:inline>
        </w:drawing>
      </w:r>
    </w:p>
    <w:p w:rsidR="007218BC" w:rsidRPr="001A2F19" w:rsidRDefault="007218BC" w:rsidP="007218BC">
      <w:pPr>
        <w:pStyle w:val="Prrafodelista"/>
        <w:tabs>
          <w:tab w:val="left" w:pos="567"/>
        </w:tabs>
        <w:spacing w:before="160" w:after="200" w:line="360" w:lineRule="auto"/>
        <w:ind w:left="0"/>
        <w:jc w:val="both"/>
        <w:rPr>
          <w:rFonts w:ascii="Palatino Linotype" w:hAnsi="Palatino Linotype"/>
          <w:b/>
          <w:i/>
        </w:rPr>
      </w:pPr>
      <w:r w:rsidRPr="001A2F19">
        <w:rPr>
          <w:noProof/>
          <w:lang w:eastAsia="es-MX"/>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701703</wp:posOffset>
                </wp:positionV>
                <wp:extent cx="5510254" cy="492815"/>
                <wp:effectExtent l="57150" t="19050" r="71755" b="97790"/>
                <wp:wrapNone/>
                <wp:docPr id="12" name="Rectángulo 12"/>
                <wp:cNvGraphicFramePr/>
                <a:graphic xmlns:a="http://schemas.openxmlformats.org/drawingml/2006/main">
                  <a:graphicData uri="http://schemas.microsoft.com/office/word/2010/wordprocessingShape">
                    <wps:wsp>
                      <wps:cNvSpPr/>
                      <wps:spPr>
                        <a:xfrm>
                          <a:off x="0" y="0"/>
                          <a:ext cx="5510254" cy="49281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4B83A" id="Rectángulo 12" o:spid="_x0000_s1026" style="position:absolute;margin-left:0;margin-top:55.25pt;width:433.9pt;height:38.8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" filled="f" strokecolor="red" strokeweight="1.5pt">
                <v:shadow on="t" color="black" opacity="22937f" origin=",.5" offset="0,.63889mm"/>
                <w10:wrap anchorx="margin"/>
              </v:rect>
            </w:pict>
          </mc:Fallback>
        </mc:AlternateContent>
      </w:r>
      <w:r w:rsidRPr="001A2F19">
        <w:rPr>
          <w:noProof/>
          <w:lang w:eastAsia="es-MX"/>
        </w:rPr>
        <w:drawing>
          <wp:inline distT="0" distB="0" distL="0" distR="0" wp14:anchorId="601D99D0" wp14:editId="17FEF0F9">
            <wp:extent cx="5716905" cy="32997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77" t="24895" r="45203" b="16050"/>
                    <a:stretch/>
                  </pic:blipFill>
                  <pic:spPr bwMode="auto">
                    <a:xfrm>
                      <a:off x="0" y="0"/>
                      <a:ext cx="5744992" cy="3316003"/>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1A2F19" w:rsidRDefault="00B22E3C" w:rsidP="008B59D2">
      <w:pPr>
        <w:pStyle w:val="Prrafodelista"/>
        <w:numPr>
          <w:ilvl w:val="0"/>
          <w:numId w:val="4"/>
        </w:numPr>
        <w:tabs>
          <w:tab w:val="left" w:pos="709"/>
        </w:tabs>
        <w:spacing w:before="360" w:after="240" w:line="360" w:lineRule="auto"/>
        <w:ind w:left="0" w:firstLine="0"/>
        <w:jc w:val="both"/>
        <w:rPr>
          <w:rFonts w:ascii="Palatino Linotype" w:hAnsi="Palatino Linotype" w:cs="Arial"/>
        </w:rPr>
      </w:pPr>
      <w:r w:rsidRPr="001A2F19">
        <w:rPr>
          <w:rFonts w:ascii="Palatino Linotype" w:hAnsi="Palatino Linotype" w:cs="Arial"/>
        </w:rPr>
        <w:t>-</w:t>
      </w:r>
      <w:r w:rsidR="002713DB" w:rsidRPr="001A2F19">
        <w:rPr>
          <w:rFonts w:ascii="Palatino Linotype" w:hAnsi="Palatino Linotype" w:cs="Arial"/>
          <w:szCs w:val="20"/>
        </w:rPr>
        <w:t>D</w:t>
      </w:r>
      <w:r w:rsidR="00654828" w:rsidRPr="001A2F19">
        <w:rPr>
          <w:rFonts w:ascii="Palatino Linotype" w:hAnsi="Palatino Linotype" w:cs="Arial"/>
          <w:szCs w:val="20"/>
        </w:rPr>
        <w:t xml:space="preserve">e las constancias que obran en el expediente electrónico del </w:t>
      </w:r>
      <w:r w:rsidR="00654828" w:rsidRPr="001A2F19">
        <w:rPr>
          <w:rFonts w:ascii="Palatino Linotype" w:hAnsi="Palatino Linotype" w:cs="Arial"/>
          <w:b/>
          <w:szCs w:val="20"/>
        </w:rPr>
        <w:t>SAIMEX</w:t>
      </w:r>
      <w:r w:rsidR="00654828" w:rsidRPr="001A2F19">
        <w:rPr>
          <w:rFonts w:ascii="Palatino Linotype" w:hAnsi="Palatino Linotype" w:cs="Arial"/>
          <w:szCs w:val="20"/>
        </w:rPr>
        <w:t xml:space="preserve">, </w:t>
      </w:r>
      <w:r w:rsidR="00654828" w:rsidRPr="001A2F19">
        <w:rPr>
          <w:rFonts w:ascii="Palatino Linotype" w:hAnsi="Palatino Linotype" w:cs="Arial"/>
        </w:rPr>
        <w:t xml:space="preserve">en fecha </w:t>
      </w:r>
      <w:r w:rsidR="007218BC" w:rsidRPr="001A2F19">
        <w:rPr>
          <w:rFonts w:ascii="Palatino Linotype" w:hAnsi="Palatino Linotype"/>
        </w:rPr>
        <w:t>veintiuno</w:t>
      </w:r>
      <w:r w:rsidR="00BD798B" w:rsidRPr="001A2F19">
        <w:rPr>
          <w:rFonts w:ascii="Palatino Linotype" w:hAnsi="Palatino Linotype"/>
        </w:rPr>
        <w:t xml:space="preserve"> de </w:t>
      </w:r>
      <w:r w:rsidR="007218BC" w:rsidRPr="001A2F19">
        <w:rPr>
          <w:rFonts w:ascii="Palatino Linotype" w:hAnsi="Palatino Linotype"/>
        </w:rPr>
        <w:t xml:space="preserve">marzo </w:t>
      </w:r>
      <w:r w:rsidR="00754CAC" w:rsidRPr="001A2F19">
        <w:rPr>
          <w:rFonts w:ascii="Palatino Linotype" w:hAnsi="Palatino Linotype"/>
        </w:rPr>
        <w:t>de dos mil diecinueve</w:t>
      </w:r>
      <w:r w:rsidR="00654828" w:rsidRPr="001A2F19">
        <w:rPr>
          <w:rFonts w:ascii="Palatino Linotype" w:hAnsi="Palatino Linotype"/>
        </w:rPr>
        <w:t>,</w:t>
      </w:r>
      <w:r w:rsidR="00BB1608" w:rsidRPr="001A2F19">
        <w:rPr>
          <w:rFonts w:ascii="Palatino Linotype" w:hAnsi="Palatino Linotype"/>
        </w:rPr>
        <w:t xml:space="preserve"> </w:t>
      </w:r>
      <w:r w:rsidR="00654828" w:rsidRPr="001A2F19">
        <w:rPr>
          <w:rFonts w:ascii="Palatino Linotype" w:hAnsi="Palatino Linotype" w:cs="Arial"/>
          <w:b/>
        </w:rPr>
        <w:t>EL SUJETO OBLIGADO</w:t>
      </w:r>
      <w:r w:rsidR="00654828" w:rsidRPr="001A2F19">
        <w:rPr>
          <w:rFonts w:ascii="Palatino Linotype" w:hAnsi="Palatino Linotype" w:cs="Arial"/>
        </w:rPr>
        <w:t xml:space="preserve"> dio respuesta a la </w:t>
      </w:r>
      <w:r w:rsidR="00654828" w:rsidRPr="001A2F19">
        <w:rPr>
          <w:rFonts w:ascii="Palatino Linotype" w:hAnsi="Palatino Linotype"/>
        </w:rPr>
        <w:t>solicitud</w:t>
      </w:r>
      <w:r w:rsidR="00654828" w:rsidRPr="001A2F19">
        <w:rPr>
          <w:rFonts w:ascii="Palatino Linotype" w:hAnsi="Palatino Linotype" w:cs="Arial"/>
        </w:rPr>
        <w:t xml:space="preserve"> de </w:t>
      </w:r>
      <w:r w:rsidR="00654828" w:rsidRPr="001A2F19">
        <w:rPr>
          <w:rFonts w:ascii="Palatino Linotype" w:hAnsi="Palatino Linotype"/>
        </w:rPr>
        <w:t>acceso</w:t>
      </w:r>
      <w:r w:rsidR="00654828" w:rsidRPr="001A2F19">
        <w:rPr>
          <w:rFonts w:ascii="Palatino Linotype" w:hAnsi="Palatino Linotype" w:cs="Arial"/>
        </w:rPr>
        <w:t xml:space="preserve"> a la información pública requerida por </w:t>
      </w:r>
      <w:r w:rsidR="004D5150" w:rsidRPr="001A2F19">
        <w:rPr>
          <w:rFonts w:ascii="Palatino Linotype" w:hAnsi="Palatino Linotype" w:cs="Arial"/>
          <w:b/>
        </w:rPr>
        <w:t>L</w:t>
      </w:r>
      <w:r w:rsidR="007218BC" w:rsidRPr="001A2F19">
        <w:rPr>
          <w:rFonts w:ascii="Palatino Linotype" w:hAnsi="Palatino Linotype" w:cs="Arial"/>
          <w:b/>
        </w:rPr>
        <w:t>A</w:t>
      </w:r>
      <w:r w:rsidR="004D5150" w:rsidRPr="001A2F19">
        <w:rPr>
          <w:rFonts w:ascii="Palatino Linotype" w:hAnsi="Palatino Linotype" w:cs="Arial"/>
          <w:b/>
        </w:rPr>
        <w:t xml:space="preserve"> RECURRENTE</w:t>
      </w:r>
      <w:r w:rsidR="00654828" w:rsidRPr="001A2F19">
        <w:rPr>
          <w:rFonts w:ascii="Palatino Linotype" w:hAnsi="Palatino Linotype" w:cs="Arial"/>
        </w:rPr>
        <w:t>, en los siguientes términos:</w:t>
      </w:r>
      <w:bookmarkEnd w:id="1"/>
    </w:p>
    <w:p w:rsidR="007218BC" w:rsidRPr="001A2F19" w:rsidRDefault="00654828" w:rsidP="007218BC">
      <w:pPr>
        <w:spacing w:before="240" w:after="240"/>
        <w:ind w:left="709" w:right="709"/>
        <w:jc w:val="both"/>
        <w:rPr>
          <w:rFonts w:ascii="Palatino Linotype" w:hAnsi="Palatino Linotype" w:cs="Arial"/>
          <w:i/>
          <w:sz w:val="22"/>
          <w:szCs w:val="22"/>
        </w:rPr>
      </w:pPr>
      <w:r w:rsidRPr="001A2F19">
        <w:rPr>
          <w:rFonts w:ascii="Palatino Linotype" w:hAnsi="Palatino Linotype" w:cs="Arial"/>
          <w:i/>
          <w:sz w:val="22"/>
        </w:rPr>
        <w:t>“</w:t>
      </w:r>
      <w:r w:rsidR="007218BC" w:rsidRPr="001A2F1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1A2F19" w:rsidRDefault="007218BC" w:rsidP="007218BC">
      <w:pPr>
        <w:spacing w:before="240" w:after="240"/>
        <w:ind w:left="709" w:right="709"/>
        <w:jc w:val="both"/>
        <w:rPr>
          <w:rFonts w:ascii="Palatino Linotype" w:hAnsi="Palatino Linotype"/>
          <w:sz w:val="22"/>
        </w:rPr>
      </w:pPr>
      <w:r w:rsidRPr="001A2F19">
        <w:rPr>
          <w:rFonts w:ascii="Palatino Linotype" w:hAnsi="Palatino Linotype" w:cs="Arial"/>
          <w:i/>
          <w:sz w:val="22"/>
          <w:szCs w:val="22"/>
        </w:rPr>
        <w:t xml:space="preserve">Al día de hoy no se tiene registro de pago para el Plan de Desarrollo Municipal ya que la unidad de Planeación es la que se </w:t>
      </w:r>
      <w:proofErr w:type="spellStart"/>
      <w:r w:rsidRPr="001A2F19">
        <w:rPr>
          <w:rFonts w:ascii="Palatino Linotype" w:hAnsi="Palatino Linotype" w:cs="Arial"/>
          <w:i/>
          <w:sz w:val="22"/>
          <w:szCs w:val="22"/>
        </w:rPr>
        <w:t>esta</w:t>
      </w:r>
      <w:proofErr w:type="spellEnd"/>
      <w:r w:rsidRPr="001A2F19">
        <w:rPr>
          <w:rFonts w:ascii="Palatino Linotype" w:hAnsi="Palatino Linotype" w:cs="Arial"/>
          <w:i/>
          <w:sz w:val="22"/>
          <w:szCs w:val="22"/>
        </w:rPr>
        <w:t xml:space="preserve"> encargando de realizar el mismo. Por su atención gracias,</w:t>
      </w:r>
      <w:r w:rsidR="00871D30" w:rsidRPr="001A2F19">
        <w:rPr>
          <w:rFonts w:ascii="Palatino Linotype" w:hAnsi="Palatino Linotype" w:cs="Arial"/>
          <w:i/>
          <w:sz w:val="22"/>
          <w:szCs w:val="22"/>
        </w:rPr>
        <w:t>”</w:t>
      </w:r>
      <w:r w:rsidR="002713DB" w:rsidRPr="001A2F19">
        <w:rPr>
          <w:rFonts w:ascii="Palatino Linotype" w:hAnsi="Palatino Linotype" w:cs="Arial"/>
          <w:i/>
          <w:sz w:val="22"/>
        </w:rPr>
        <w:t xml:space="preserve"> </w:t>
      </w:r>
      <w:r w:rsidR="00654828" w:rsidRPr="001A2F19">
        <w:rPr>
          <w:rFonts w:ascii="Palatino Linotype" w:hAnsi="Palatino Linotype"/>
          <w:sz w:val="22"/>
        </w:rPr>
        <w:t>(Sic)</w:t>
      </w:r>
    </w:p>
    <w:p w:rsidR="009E60DA" w:rsidRPr="001A2F19" w:rsidRDefault="007742D2" w:rsidP="00A95E6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2" w:name="_Ref507070922"/>
      <w:r w:rsidRPr="001A2F19">
        <w:rPr>
          <w:rFonts w:ascii="Palatino Linotype" w:hAnsi="Palatino Linotype"/>
        </w:rPr>
        <w:t xml:space="preserve">Inconforme con la respuesta </w:t>
      </w:r>
      <w:r w:rsidR="009E60DA" w:rsidRPr="001A2F19">
        <w:rPr>
          <w:rFonts w:ascii="Palatino Linotype" w:hAnsi="Palatino Linotype"/>
        </w:rPr>
        <w:t xml:space="preserve">del </w:t>
      </w:r>
      <w:r w:rsidR="009E60DA" w:rsidRPr="001A2F19">
        <w:rPr>
          <w:rFonts w:ascii="Palatino Linotype" w:hAnsi="Palatino Linotype"/>
          <w:b/>
        </w:rPr>
        <w:t>SUJETO OBLIGADO</w:t>
      </w:r>
      <w:r w:rsidR="009E60DA" w:rsidRPr="001A2F19">
        <w:rPr>
          <w:rFonts w:ascii="Palatino Linotype" w:hAnsi="Palatino Linotype"/>
        </w:rPr>
        <w:t xml:space="preserve">, en fecha </w:t>
      </w:r>
      <w:r w:rsidR="007218BC" w:rsidRPr="001A2F19">
        <w:rPr>
          <w:rFonts w:ascii="Palatino Linotype" w:hAnsi="Palatino Linotype"/>
        </w:rPr>
        <w:t xml:space="preserve">veintiuno de marzo </w:t>
      </w:r>
      <w:r w:rsidR="009E60DA" w:rsidRPr="001A2F19">
        <w:rPr>
          <w:rFonts w:ascii="Palatino Linotype" w:hAnsi="Palatino Linotype"/>
        </w:rPr>
        <w:t>de dos mil dieci</w:t>
      </w:r>
      <w:r w:rsidRPr="001A2F19">
        <w:rPr>
          <w:rFonts w:ascii="Palatino Linotype" w:hAnsi="Palatino Linotype"/>
        </w:rPr>
        <w:t>nueve</w:t>
      </w:r>
      <w:r w:rsidR="009E60DA" w:rsidRPr="001A2F19">
        <w:rPr>
          <w:rFonts w:ascii="Palatino Linotype" w:hAnsi="Palatino Linotype"/>
        </w:rPr>
        <w:t xml:space="preserve">, </w:t>
      </w:r>
      <w:r w:rsidRPr="001A2F19">
        <w:rPr>
          <w:rFonts w:ascii="Palatino Linotype" w:hAnsi="Palatino Linotype" w:cs="Arial"/>
          <w:b/>
        </w:rPr>
        <w:t>L</w:t>
      </w:r>
      <w:r w:rsidR="007218BC" w:rsidRPr="001A2F19">
        <w:rPr>
          <w:rFonts w:ascii="Palatino Linotype" w:hAnsi="Palatino Linotype" w:cs="Arial"/>
          <w:b/>
        </w:rPr>
        <w:t>A</w:t>
      </w:r>
      <w:r w:rsidRPr="001A2F19">
        <w:rPr>
          <w:rFonts w:ascii="Palatino Linotype" w:hAnsi="Palatino Linotype" w:cs="Arial"/>
          <w:b/>
        </w:rPr>
        <w:t xml:space="preserve"> </w:t>
      </w:r>
      <w:r w:rsidR="009E60DA" w:rsidRPr="001A2F19">
        <w:rPr>
          <w:rFonts w:ascii="Palatino Linotype" w:hAnsi="Palatino Linotype" w:cs="Arial"/>
          <w:b/>
        </w:rPr>
        <w:t>RECURRENTE</w:t>
      </w:r>
      <w:r w:rsidR="009E60DA" w:rsidRPr="001A2F19">
        <w:rPr>
          <w:rFonts w:ascii="Palatino Linotype" w:hAnsi="Palatino Linotype"/>
        </w:rPr>
        <w:t>, a través del</w:t>
      </w:r>
      <w:r w:rsidR="009E60DA" w:rsidRPr="001A2F19">
        <w:rPr>
          <w:rFonts w:ascii="Palatino Linotype" w:hAnsi="Palatino Linotype"/>
          <w:b/>
        </w:rPr>
        <w:t xml:space="preserve"> SAIMEX, </w:t>
      </w:r>
      <w:r w:rsidR="009E60DA" w:rsidRPr="001A2F19">
        <w:rPr>
          <w:rFonts w:ascii="Palatino Linotype" w:hAnsi="Palatino Linotype"/>
        </w:rPr>
        <w:t xml:space="preserve">interpuso el recurso de revisión objeto del </w:t>
      </w:r>
      <w:r w:rsidR="009E60DA" w:rsidRPr="001A2F19">
        <w:rPr>
          <w:rFonts w:ascii="Palatino Linotype" w:hAnsi="Palatino Linotype" w:cs="Arial"/>
        </w:rPr>
        <w:t>presente</w:t>
      </w:r>
      <w:r w:rsidR="009E60DA" w:rsidRPr="001A2F19">
        <w:rPr>
          <w:rFonts w:ascii="Palatino Linotype" w:hAnsi="Palatino Linotype"/>
        </w:rPr>
        <w:t xml:space="preserve"> estudio, al que se le asignó el </w:t>
      </w:r>
      <w:r w:rsidR="009E60DA" w:rsidRPr="001A2F19">
        <w:rPr>
          <w:rFonts w:ascii="Palatino Linotype" w:hAnsi="Palatino Linotype" w:cs="Arial"/>
        </w:rPr>
        <w:t xml:space="preserve">número </w:t>
      </w:r>
      <w:r w:rsidR="007218BC" w:rsidRPr="001A2F19">
        <w:rPr>
          <w:rFonts w:ascii="Palatino Linotype" w:hAnsi="Palatino Linotype" w:cs="Arial"/>
          <w:b/>
          <w:bCs/>
          <w:lang w:val="es-ES_tradnl"/>
        </w:rPr>
        <w:t>01892</w:t>
      </w:r>
      <w:r w:rsidR="008472FC" w:rsidRPr="001A2F19">
        <w:rPr>
          <w:rFonts w:ascii="Palatino Linotype" w:hAnsi="Palatino Linotype" w:cs="Arial"/>
          <w:b/>
          <w:bCs/>
          <w:lang w:val="es-ES_tradnl"/>
        </w:rPr>
        <w:t>/INFOEM/IP/RR/2019</w:t>
      </w:r>
      <w:r w:rsidR="009E60DA" w:rsidRPr="001A2F19">
        <w:rPr>
          <w:rFonts w:ascii="Palatino Linotype" w:hAnsi="Palatino Linotype" w:cs="Arial"/>
        </w:rPr>
        <w:t>, en el que señaló como acto impugnado, lo siguiente:</w:t>
      </w:r>
      <w:bookmarkEnd w:id="2"/>
    </w:p>
    <w:p w:rsidR="009E60DA" w:rsidRPr="001A2F19" w:rsidRDefault="009E60DA" w:rsidP="00A95E60">
      <w:pPr>
        <w:spacing w:before="360" w:after="240"/>
        <w:ind w:left="709" w:right="709"/>
        <w:jc w:val="both"/>
        <w:rPr>
          <w:rFonts w:ascii="Palatino Linotype" w:hAnsi="Palatino Linotype" w:cs="Arial"/>
          <w:sz w:val="22"/>
          <w:szCs w:val="22"/>
          <w:lang w:eastAsia="es-MX"/>
        </w:rPr>
      </w:pPr>
      <w:r w:rsidRPr="001A2F19">
        <w:rPr>
          <w:rFonts w:ascii="Palatino Linotype" w:hAnsi="Palatino Linotype" w:cs="Arial"/>
          <w:i/>
          <w:sz w:val="22"/>
          <w:szCs w:val="22"/>
          <w:lang w:eastAsia="es-MX"/>
        </w:rPr>
        <w:t>“</w:t>
      </w:r>
      <w:r w:rsidR="007218BC" w:rsidRPr="001A2F19">
        <w:rPr>
          <w:rFonts w:ascii="Palatino Linotype" w:hAnsi="Palatino Linotype" w:cs="Arial"/>
          <w:i/>
          <w:sz w:val="22"/>
          <w:szCs w:val="22"/>
        </w:rPr>
        <w:t>BUEN DÍA, NO CONTESTARON LA INFORMACIÓN QUE SOLICITE LA CUAL FUE "SOLICITO SABER CUÁNDO SERÁ PUBLICADO SU PLAN DE DESARROLLO MUNICIPAL 2019-2021, Y SI ES QUE YA SE CUENTA CON EL FAVOR DE ENVIÁRMELO ADJUNTO; ASÍ MISMO TAMBIÉN QUIERO SABER SI LO REALIZO LA UNIDAD DE PLANEACIÓN O UIPPE; O SI SE CONTRATÓ ALGUNA CONSULTORA EXTERNA Y SI ESTE FUERA EL CASO DESEO SABER CUÁNTO SE PAGÓ POR ELLO"..</w:t>
      </w:r>
      <w:proofErr w:type="gramStart"/>
      <w:r w:rsidR="007218BC" w:rsidRPr="001A2F19">
        <w:rPr>
          <w:rFonts w:ascii="Palatino Linotype" w:hAnsi="Palatino Linotype" w:cs="Arial"/>
          <w:i/>
          <w:sz w:val="22"/>
          <w:szCs w:val="22"/>
        </w:rPr>
        <w:t>,.</w:t>
      </w:r>
      <w:proofErr w:type="gramEnd"/>
      <w:r w:rsidRPr="001A2F19">
        <w:rPr>
          <w:rFonts w:ascii="Palatino Linotype" w:hAnsi="Palatino Linotype" w:cs="Arial"/>
          <w:i/>
          <w:sz w:val="22"/>
          <w:szCs w:val="22"/>
          <w:lang w:eastAsia="es-MX"/>
        </w:rPr>
        <w:t xml:space="preserve">” </w:t>
      </w:r>
      <w:r w:rsidRPr="001A2F19">
        <w:rPr>
          <w:rFonts w:ascii="Palatino Linotype" w:hAnsi="Palatino Linotype" w:cs="Arial"/>
          <w:sz w:val="22"/>
          <w:szCs w:val="22"/>
          <w:lang w:eastAsia="es-MX"/>
        </w:rPr>
        <w:t>(Sic)</w:t>
      </w:r>
    </w:p>
    <w:p w:rsidR="009E60DA" w:rsidRPr="001A2F19" w:rsidRDefault="009E60DA" w:rsidP="00A95E60">
      <w:pPr>
        <w:pStyle w:val="Prrafodelista"/>
        <w:spacing w:before="360" w:after="240" w:line="360" w:lineRule="auto"/>
        <w:ind w:left="0"/>
        <w:jc w:val="both"/>
        <w:rPr>
          <w:rFonts w:ascii="Palatino Linotype" w:hAnsi="Palatino Linotype"/>
        </w:rPr>
      </w:pPr>
      <w:r w:rsidRPr="001A2F19">
        <w:rPr>
          <w:rFonts w:ascii="Palatino Linotype" w:hAnsi="Palatino Linotype" w:cs="Arial"/>
        </w:rPr>
        <w:t>Asimismo</w:t>
      </w:r>
      <w:r w:rsidRPr="001A2F19">
        <w:rPr>
          <w:rFonts w:ascii="Palatino Linotype" w:hAnsi="Palatino Linotype"/>
        </w:rPr>
        <w:t xml:space="preserve">, </w:t>
      </w:r>
      <w:r w:rsidRPr="001A2F19">
        <w:rPr>
          <w:rFonts w:ascii="Palatino Linotype" w:hAnsi="Palatino Linotype" w:cs="Arial"/>
          <w:b/>
        </w:rPr>
        <w:t>L</w:t>
      </w:r>
      <w:r w:rsidR="007218BC" w:rsidRPr="001A2F19">
        <w:rPr>
          <w:rFonts w:ascii="Palatino Linotype" w:hAnsi="Palatino Linotype" w:cs="Arial"/>
          <w:b/>
        </w:rPr>
        <w:t>A</w:t>
      </w:r>
      <w:r w:rsidRPr="001A2F19">
        <w:rPr>
          <w:rFonts w:ascii="Palatino Linotype" w:hAnsi="Palatino Linotype" w:cs="Arial"/>
          <w:b/>
        </w:rPr>
        <w:t xml:space="preserve"> RECURRENTE </w:t>
      </w:r>
      <w:r w:rsidRPr="001A2F19">
        <w:rPr>
          <w:rFonts w:ascii="Palatino Linotype" w:hAnsi="Palatino Linotype"/>
        </w:rPr>
        <w:t>indicó como razones o motivos de inconformidad:</w:t>
      </w:r>
    </w:p>
    <w:p w:rsidR="009E60DA" w:rsidRPr="001A2F19" w:rsidRDefault="009E60DA" w:rsidP="00A95E60">
      <w:pPr>
        <w:spacing w:before="360" w:after="240"/>
        <w:ind w:left="709" w:right="709"/>
        <w:jc w:val="both"/>
        <w:rPr>
          <w:rFonts w:ascii="Palatino Linotype" w:hAnsi="Palatino Linotype" w:cs="Arial"/>
          <w:sz w:val="22"/>
          <w:szCs w:val="22"/>
          <w:lang w:eastAsia="es-MX"/>
        </w:rPr>
      </w:pPr>
      <w:r w:rsidRPr="001A2F19">
        <w:rPr>
          <w:rFonts w:ascii="Palatino Linotype" w:hAnsi="Palatino Linotype" w:cs="Arial"/>
          <w:i/>
          <w:sz w:val="22"/>
          <w:szCs w:val="22"/>
          <w:lang w:eastAsia="es-MX"/>
        </w:rPr>
        <w:t>“</w:t>
      </w:r>
      <w:r w:rsidR="007218BC" w:rsidRPr="001A2F19">
        <w:rPr>
          <w:rFonts w:ascii="Palatino Linotype" w:hAnsi="Palatino Linotype" w:cs="Arial"/>
          <w:i/>
          <w:sz w:val="22"/>
          <w:szCs w:val="22"/>
        </w:rPr>
        <w:t xml:space="preserve">SE ME DA UNA RESPUESTA DE ALGO QUE NO ESTOY SOLICITANDO... </w:t>
      </w:r>
      <w:proofErr w:type="gramStart"/>
      <w:r w:rsidR="007218BC" w:rsidRPr="001A2F19">
        <w:rPr>
          <w:rFonts w:ascii="Palatino Linotype" w:hAnsi="Palatino Linotype" w:cs="Arial"/>
          <w:i/>
          <w:sz w:val="22"/>
          <w:szCs w:val="22"/>
        </w:rPr>
        <w:t>" En</w:t>
      </w:r>
      <w:proofErr w:type="gramEnd"/>
      <w:r w:rsidR="007218BC" w:rsidRPr="001A2F19">
        <w:rPr>
          <w:rFonts w:ascii="Palatino Linotype" w:hAnsi="Palatino Linotype" w:cs="Arial"/>
          <w:i/>
          <w:sz w:val="22"/>
          <w:szCs w:val="22"/>
        </w:rPr>
        <w:t xml:space="preserve"> respuesta a la solicitud recibida, nos permitimos hacer de su conocimiento que con fundamento en el artículo 53, Fracciones: II, V y VI de la Ley de Transparencia y Acceso a la Información Pública del Estado de México y Municipios, le contestamos que: Al día de hoy no se tiene registro de pago para el Plan de Desarrollo Municipal ya que la unidad de Planeación es la que se </w:t>
      </w:r>
      <w:proofErr w:type="spellStart"/>
      <w:r w:rsidR="007218BC" w:rsidRPr="001A2F19">
        <w:rPr>
          <w:rFonts w:ascii="Palatino Linotype" w:hAnsi="Palatino Linotype" w:cs="Arial"/>
          <w:i/>
          <w:sz w:val="22"/>
          <w:szCs w:val="22"/>
        </w:rPr>
        <w:t>esta</w:t>
      </w:r>
      <w:proofErr w:type="spellEnd"/>
      <w:r w:rsidR="007218BC" w:rsidRPr="001A2F19">
        <w:rPr>
          <w:rFonts w:ascii="Palatino Linotype" w:hAnsi="Palatino Linotype" w:cs="Arial"/>
          <w:i/>
          <w:sz w:val="22"/>
          <w:szCs w:val="22"/>
        </w:rPr>
        <w:t xml:space="preserve"> encargando de realizar el mismo. Por su atención gracias"</w:t>
      </w:r>
      <w:r w:rsidRPr="001A2F19">
        <w:rPr>
          <w:rFonts w:ascii="Palatino Linotype" w:hAnsi="Palatino Linotype" w:cs="Arial"/>
          <w:i/>
          <w:sz w:val="22"/>
          <w:szCs w:val="22"/>
          <w:lang w:eastAsia="es-MX"/>
        </w:rPr>
        <w:t xml:space="preserve">” </w:t>
      </w:r>
      <w:r w:rsidRPr="001A2F19">
        <w:rPr>
          <w:rFonts w:ascii="Palatino Linotype" w:hAnsi="Palatino Linotype" w:cs="Arial"/>
          <w:sz w:val="22"/>
          <w:szCs w:val="22"/>
          <w:lang w:eastAsia="es-MX"/>
        </w:rPr>
        <w:t>(Sic)</w:t>
      </w:r>
    </w:p>
    <w:p w:rsidR="00D73FD7" w:rsidRPr="001A2F19" w:rsidRDefault="00D903C5" w:rsidP="00A95E6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1A2F19">
        <w:rPr>
          <w:rFonts w:ascii="Palatino Linotype" w:hAnsi="Palatino Linotype" w:cs="Arial"/>
        </w:rPr>
        <w:t xml:space="preserve">En fecha </w:t>
      </w:r>
      <w:r w:rsidR="007218BC" w:rsidRPr="001A2F19">
        <w:rPr>
          <w:rFonts w:ascii="Palatino Linotype" w:hAnsi="Palatino Linotype"/>
        </w:rPr>
        <w:t>veintiuno de marzo</w:t>
      </w:r>
      <w:r w:rsidR="00570F3F" w:rsidRPr="001A2F19">
        <w:rPr>
          <w:rFonts w:ascii="Palatino Linotype" w:hAnsi="Palatino Linotype"/>
        </w:rPr>
        <w:t xml:space="preserve"> de dos mil diecinueve</w:t>
      </w:r>
      <w:r w:rsidRPr="001A2F19">
        <w:rPr>
          <w:rFonts w:ascii="Palatino Linotype" w:hAnsi="Palatino Linotype" w:cs="Arial"/>
        </w:rPr>
        <w:t>, e</w:t>
      </w:r>
      <w:r w:rsidR="00D73FD7" w:rsidRPr="001A2F19">
        <w:rPr>
          <w:rFonts w:ascii="Palatino Linotype" w:hAnsi="Palatino Linotype" w:cs="Arial"/>
        </w:rPr>
        <w:t>l</w:t>
      </w:r>
      <w:r w:rsidR="00D730A4" w:rsidRPr="001A2F19">
        <w:rPr>
          <w:rFonts w:ascii="Palatino Linotype" w:hAnsi="Palatino Linotype" w:cs="Arial"/>
        </w:rPr>
        <w:t xml:space="preserve"> </w:t>
      </w:r>
      <w:r w:rsidR="00D73FD7" w:rsidRPr="001A2F19">
        <w:rPr>
          <w:rFonts w:ascii="Palatino Linotype" w:hAnsi="Palatino Linotype" w:cs="Arial"/>
        </w:rPr>
        <w:t>recurso</w:t>
      </w:r>
      <w:r w:rsidR="00D730A4" w:rsidRPr="001A2F19">
        <w:rPr>
          <w:rFonts w:ascii="Palatino Linotype" w:hAnsi="Palatino Linotype" w:cs="Arial"/>
        </w:rPr>
        <w:t xml:space="preserve"> </w:t>
      </w:r>
      <w:r w:rsidR="00D73FD7" w:rsidRPr="001A2F19">
        <w:rPr>
          <w:rFonts w:ascii="Palatino Linotype" w:hAnsi="Palatino Linotype" w:cs="Arial"/>
        </w:rPr>
        <w:t>de</w:t>
      </w:r>
      <w:r w:rsidR="00D730A4" w:rsidRPr="001A2F19">
        <w:rPr>
          <w:rFonts w:ascii="Palatino Linotype" w:hAnsi="Palatino Linotype" w:cs="Arial"/>
        </w:rPr>
        <w:t xml:space="preserve"> </w:t>
      </w:r>
      <w:r w:rsidR="00D73FD7" w:rsidRPr="001A2F19">
        <w:rPr>
          <w:rFonts w:ascii="Palatino Linotype" w:hAnsi="Palatino Linotype" w:cs="Arial"/>
        </w:rPr>
        <w:t>que</w:t>
      </w:r>
      <w:r w:rsidR="00D730A4" w:rsidRPr="001A2F19">
        <w:rPr>
          <w:rFonts w:ascii="Palatino Linotype" w:hAnsi="Palatino Linotype" w:cs="Arial"/>
        </w:rPr>
        <w:t xml:space="preserve"> </w:t>
      </w:r>
      <w:r w:rsidR="00D73FD7" w:rsidRPr="001A2F19">
        <w:rPr>
          <w:rFonts w:ascii="Palatino Linotype" w:hAnsi="Palatino Linotype" w:cs="Arial"/>
        </w:rPr>
        <w:t>se</w:t>
      </w:r>
      <w:r w:rsidR="00D730A4" w:rsidRPr="001A2F19">
        <w:rPr>
          <w:rFonts w:ascii="Palatino Linotype" w:hAnsi="Palatino Linotype" w:cs="Arial"/>
        </w:rPr>
        <w:t xml:space="preserve"> </w:t>
      </w:r>
      <w:r w:rsidR="00D73FD7" w:rsidRPr="001A2F19">
        <w:rPr>
          <w:rFonts w:ascii="Palatino Linotype" w:hAnsi="Palatino Linotype" w:cs="Arial"/>
        </w:rPr>
        <w:t>trata</w:t>
      </w:r>
      <w:r w:rsidR="00D730A4" w:rsidRPr="001A2F19">
        <w:rPr>
          <w:rFonts w:ascii="Palatino Linotype" w:hAnsi="Palatino Linotype" w:cs="Arial"/>
        </w:rPr>
        <w:t xml:space="preserve"> </w:t>
      </w:r>
      <w:r w:rsidR="00D73FD7" w:rsidRPr="001A2F19">
        <w:rPr>
          <w:rFonts w:ascii="Palatino Linotype" w:hAnsi="Palatino Linotype" w:cs="Arial"/>
        </w:rPr>
        <w:t>se</w:t>
      </w:r>
      <w:r w:rsidR="00D730A4" w:rsidRPr="001A2F19">
        <w:rPr>
          <w:rFonts w:ascii="Palatino Linotype" w:hAnsi="Palatino Linotype" w:cs="Arial"/>
        </w:rPr>
        <w:t xml:space="preserve"> </w:t>
      </w:r>
      <w:r w:rsidR="00D73FD7" w:rsidRPr="001A2F19">
        <w:rPr>
          <w:rFonts w:ascii="Palatino Linotype" w:hAnsi="Palatino Linotype" w:cs="Arial"/>
        </w:rPr>
        <w:t>envió</w:t>
      </w:r>
      <w:r w:rsidR="00D730A4" w:rsidRPr="001A2F19">
        <w:rPr>
          <w:rFonts w:ascii="Palatino Linotype" w:hAnsi="Palatino Linotype" w:cs="Arial"/>
        </w:rPr>
        <w:t xml:space="preserve"> </w:t>
      </w:r>
      <w:r w:rsidR="00D73FD7" w:rsidRPr="001A2F19">
        <w:rPr>
          <w:rFonts w:ascii="Palatino Linotype" w:hAnsi="Palatino Linotype" w:cs="Arial"/>
        </w:rPr>
        <w:t>electrónicamente</w:t>
      </w:r>
      <w:r w:rsidR="00D730A4" w:rsidRPr="001A2F19">
        <w:rPr>
          <w:rFonts w:ascii="Palatino Linotype" w:hAnsi="Palatino Linotype" w:cs="Arial"/>
        </w:rPr>
        <w:t xml:space="preserve"> </w:t>
      </w:r>
      <w:r w:rsidR="00D73FD7" w:rsidRPr="001A2F19">
        <w:rPr>
          <w:rFonts w:ascii="Palatino Linotype" w:hAnsi="Palatino Linotype" w:cs="Arial"/>
        </w:rPr>
        <w:t>al</w:t>
      </w:r>
      <w:r w:rsidR="00D730A4" w:rsidRPr="001A2F19">
        <w:rPr>
          <w:rFonts w:ascii="Palatino Linotype" w:hAnsi="Palatino Linotype" w:cs="Arial"/>
        </w:rPr>
        <w:t xml:space="preserve"> </w:t>
      </w:r>
      <w:r w:rsidR="00D73FD7" w:rsidRPr="001A2F19">
        <w:rPr>
          <w:rFonts w:ascii="Palatino Linotype" w:hAnsi="Palatino Linotype" w:cs="Arial"/>
        </w:rPr>
        <w:t>Instituto</w:t>
      </w:r>
      <w:r w:rsidR="00D730A4" w:rsidRPr="001A2F19">
        <w:rPr>
          <w:rFonts w:ascii="Palatino Linotype" w:hAnsi="Palatino Linotype" w:cs="Arial"/>
        </w:rPr>
        <w:t xml:space="preserve"> </w:t>
      </w:r>
      <w:r w:rsidR="00D73FD7" w:rsidRPr="001A2F19">
        <w:rPr>
          <w:rFonts w:ascii="Palatino Linotype" w:hAnsi="Palatino Linotype" w:cs="Arial"/>
        </w:rPr>
        <w:t>de</w:t>
      </w:r>
      <w:r w:rsidR="00D730A4" w:rsidRPr="001A2F19">
        <w:rPr>
          <w:rFonts w:ascii="Palatino Linotype" w:hAnsi="Palatino Linotype" w:cs="Arial"/>
        </w:rPr>
        <w:t xml:space="preserve"> </w:t>
      </w:r>
      <w:r w:rsidR="00D73FD7" w:rsidRPr="001A2F19">
        <w:rPr>
          <w:rFonts w:ascii="Palatino Linotype" w:hAnsi="Palatino Linotype" w:cs="Arial"/>
        </w:rPr>
        <w:t>Transparencia,</w:t>
      </w:r>
      <w:r w:rsidR="00D730A4" w:rsidRPr="001A2F19">
        <w:rPr>
          <w:rFonts w:ascii="Palatino Linotype" w:hAnsi="Palatino Linotype" w:cs="Arial"/>
        </w:rPr>
        <w:t xml:space="preserve"> </w:t>
      </w:r>
      <w:r w:rsidR="00D73FD7" w:rsidRPr="001A2F19">
        <w:rPr>
          <w:rFonts w:ascii="Palatino Linotype" w:hAnsi="Palatino Linotype" w:cs="Arial"/>
        </w:rPr>
        <w:t>Acceso</w:t>
      </w:r>
      <w:r w:rsidR="00D730A4" w:rsidRPr="001A2F19">
        <w:rPr>
          <w:rFonts w:ascii="Palatino Linotype" w:hAnsi="Palatino Linotype" w:cs="Arial"/>
        </w:rPr>
        <w:t xml:space="preserve"> </w:t>
      </w:r>
      <w:r w:rsidR="00D73FD7" w:rsidRPr="001A2F19">
        <w:rPr>
          <w:rFonts w:ascii="Palatino Linotype" w:hAnsi="Palatino Linotype" w:cs="Arial"/>
        </w:rPr>
        <w:t>a</w:t>
      </w:r>
      <w:r w:rsidR="00D730A4" w:rsidRPr="001A2F19">
        <w:rPr>
          <w:rFonts w:ascii="Palatino Linotype" w:hAnsi="Palatino Linotype" w:cs="Arial"/>
        </w:rPr>
        <w:t xml:space="preserve"> </w:t>
      </w:r>
      <w:r w:rsidR="00D73FD7" w:rsidRPr="001A2F19">
        <w:rPr>
          <w:rFonts w:ascii="Palatino Linotype" w:hAnsi="Palatino Linotype" w:cs="Arial"/>
        </w:rPr>
        <w:t>la</w:t>
      </w:r>
      <w:r w:rsidR="00D730A4" w:rsidRPr="001A2F19">
        <w:rPr>
          <w:rFonts w:ascii="Palatino Linotype" w:hAnsi="Palatino Linotype" w:cs="Arial"/>
        </w:rPr>
        <w:t xml:space="preserve"> </w:t>
      </w:r>
      <w:r w:rsidR="00D73FD7" w:rsidRPr="001A2F19">
        <w:rPr>
          <w:rFonts w:ascii="Palatino Linotype" w:hAnsi="Palatino Linotype" w:cs="Arial"/>
        </w:rPr>
        <w:t>Información</w:t>
      </w:r>
      <w:r w:rsidR="00D730A4" w:rsidRPr="001A2F19">
        <w:rPr>
          <w:rFonts w:ascii="Palatino Linotype" w:hAnsi="Palatino Linotype" w:cs="Arial"/>
        </w:rPr>
        <w:t xml:space="preserve"> </w:t>
      </w:r>
      <w:r w:rsidR="00D73FD7" w:rsidRPr="001A2F19">
        <w:rPr>
          <w:rFonts w:ascii="Palatino Linotype" w:hAnsi="Palatino Linotype" w:cs="Arial"/>
        </w:rPr>
        <w:t>Pública</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y</w:t>
      </w:r>
      <w:r w:rsidR="00D730A4" w:rsidRPr="001A2F19">
        <w:rPr>
          <w:rFonts w:ascii="Palatino Linotype" w:hAnsi="Palatino Linotype" w:cs="Arial"/>
          <w:lang w:val="es-ES_tradnl"/>
        </w:rPr>
        <w:t xml:space="preserve"> </w:t>
      </w:r>
      <w:r w:rsidR="00D73FD7" w:rsidRPr="001A2F19">
        <w:rPr>
          <w:rFonts w:ascii="Palatino Linotype" w:hAnsi="Palatino Linotype" w:cs="Arial"/>
        </w:rPr>
        <w:t>Protección</w:t>
      </w:r>
      <w:r w:rsidR="00D730A4" w:rsidRPr="001A2F19">
        <w:rPr>
          <w:rFonts w:ascii="Palatino Linotype" w:hAnsi="Palatino Linotype" w:cs="Arial"/>
          <w:lang w:val="es-ES_tradnl"/>
        </w:rPr>
        <w:t xml:space="preserve"> </w:t>
      </w:r>
      <w:r w:rsidR="00D73FD7" w:rsidRPr="001A2F19">
        <w:rPr>
          <w:rFonts w:ascii="Palatino Linotype" w:hAnsi="Palatino Linotype" w:cs="Arial"/>
        </w:rPr>
        <w:t>de</w:t>
      </w:r>
      <w:r w:rsidR="00D730A4" w:rsidRPr="001A2F19">
        <w:rPr>
          <w:rFonts w:ascii="Palatino Linotype" w:hAnsi="Palatino Linotype" w:cs="Arial"/>
          <w:lang w:val="es-ES_tradnl"/>
        </w:rPr>
        <w:t xml:space="preserve"> </w:t>
      </w:r>
      <w:r w:rsidR="00D73FD7" w:rsidRPr="001A2F19">
        <w:rPr>
          <w:rFonts w:ascii="Palatino Linotype" w:hAnsi="Palatino Linotype"/>
        </w:rPr>
        <w:t>Datos</w:t>
      </w:r>
      <w:r w:rsidR="00D730A4" w:rsidRPr="001A2F19">
        <w:rPr>
          <w:rFonts w:ascii="Palatino Linotype" w:hAnsi="Palatino Linotype" w:cs="Arial"/>
          <w:lang w:val="es-ES_tradnl"/>
        </w:rPr>
        <w:t xml:space="preserve"> </w:t>
      </w:r>
      <w:r w:rsidR="00D73FD7" w:rsidRPr="001A2F19">
        <w:rPr>
          <w:rFonts w:ascii="Palatino Linotype" w:hAnsi="Palatino Linotype" w:cs="Arial"/>
        </w:rPr>
        <w:t>Personales</w:t>
      </w:r>
      <w:r w:rsidR="00D730A4" w:rsidRPr="001A2F19">
        <w:rPr>
          <w:rFonts w:ascii="Palatino Linotype" w:hAnsi="Palatino Linotype" w:cs="Arial"/>
          <w:lang w:val="es-ES_tradnl"/>
        </w:rPr>
        <w:t xml:space="preserve"> </w:t>
      </w:r>
      <w:r w:rsidR="00D73FD7" w:rsidRPr="001A2F19">
        <w:rPr>
          <w:rFonts w:ascii="Palatino Linotype" w:hAnsi="Palatino Linotype" w:cs="Arial"/>
        </w:rPr>
        <w:t>del</w:t>
      </w:r>
      <w:r w:rsidR="00D730A4" w:rsidRPr="001A2F19">
        <w:rPr>
          <w:rFonts w:ascii="Palatino Linotype" w:hAnsi="Palatino Linotype" w:cs="Arial"/>
          <w:lang w:val="es-ES_tradnl"/>
        </w:rPr>
        <w:t xml:space="preserve"> </w:t>
      </w:r>
      <w:r w:rsidR="00D73FD7" w:rsidRPr="001A2F19">
        <w:rPr>
          <w:rFonts w:ascii="Palatino Linotype" w:hAnsi="Palatino Linotype"/>
        </w:rPr>
        <w:t>Estado</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de</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México</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y</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Municipios</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y</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con</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fundamento</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en</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el</w:t>
      </w:r>
      <w:r w:rsidR="00D730A4" w:rsidRPr="001A2F19">
        <w:rPr>
          <w:rFonts w:ascii="Palatino Linotype" w:hAnsi="Palatino Linotype" w:cs="Arial"/>
          <w:lang w:val="es-ES_tradnl"/>
        </w:rPr>
        <w:t xml:space="preserve"> </w:t>
      </w:r>
      <w:r w:rsidR="00D73FD7" w:rsidRPr="001A2F19">
        <w:rPr>
          <w:rFonts w:ascii="Palatino Linotype" w:hAnsi="Palatino Linotype" w:cs="Arial"/>
        </w:rPr>
        <w:t>artículo</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185</w:t>
      </w:r>
      <w:r w:rsidR="0071273A" w:rsidRPr="001A2F19">
        <w:rPr>
          <w:rFonts w:ascii="Palatino Linotype" w:hAnsi="Palatino Linotype" w:cs="Arial"/>
          <w:lang w:val="es-ES_tradnl"/>
        </w:rPr>
        <w:t>,</w:t>
      </w:r>
      <w:r w:rsidR="00D730A4" w:rsidRPr="001A2F19">
        <w:rPr>
          <w:rFonts w:ascii="Palatino Linotype" w:hAnsi="Palatino Linotype" w:cs="Arial"/>
          <w:lang w:val="es-ES_tradnl"/>
        </w:rPr>
        <w:t xml:space="preserve"> </w:t>
      </w:r>
      <w:r w:rsidR="00D73FD7" w:rsidRPr="001A2F19">
        <w:rPr>
          <w:rFonts w:ascii="Palatino Linotype" w:hAnsi="Palatino Linotype" w:cs="Arial"/>
        </w:rPr>
        <w:t>fracción</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I</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de</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la</w:t>
      </w:r>
      <w:r w:rsidR="00D730A4" w:rsidRPr="001A2F19">
        <w:rPr>
          <w:rFonts w:ascii="Palatino Linotype" w:hAnsi="Palatino Linotype" w:cs="Arial"/>
          <w:lang w:val="es-ES_tradnl"/>
        </w:rPr>
        <w:t xml:space="preserve"> </w:t>
      </w:r>
      <w:r w:rsidR="00D73FD7" w:rsidRPr="001A2F19">
        <w:rPr>
          <w:rFonts w:ascii="Palatino Linotype" w:hAnsi="Palatino Linotype"/>
        </w:rPr>
        <w:t>Ley</w:t>
      </w:r>
      <w:r w:rsidR="00D730A4" w:rsidRPr="001A2F19">
        <w:rPr>
          <w:rFonts w:ascii="Palatino Linotype" w:hAnsi="Palatino Linotype"/>
        </w:rPr>
        <w:t xml:space="preserve"> </w:t>
      </w:r>
      <w:r w:rsidR="00D73FD7" w:rsidRPr="001A2F19">
        <w:rPr>
          <w:rFonts w:ascii="Palatino Linotype" w:hAnsi="Palatino Linotype"/>
        </w:rPr>
        <w:t>de</w:t>
      </w:r>
      <w:r w:rsidR="00D730A4" w:rsidRPr="001A2F19">
        <w:rPr>
          <w:rFonts w:ascii="Palatino Linotype" w:hAnsi="Palatino Linotype"/>
        </w:rPr>
        <w:t xml:space="preserve"> </w:t>
      </w:r>
      <w:r w:rsidR="00D73FD7" w:rsidRPr="001A2F19">
        <w:rPr>
          <w:rFonts w:ascii="Palatino Linotype" w:hAnsi="Palatino Linotype"/>
        </w:rPr>
        <w:t>Transparencia</w:t>
      </w:r>
      <w:r w:rsidR="00D730A4" w:rsidRPr="001A2F19">
        <w:rPr>
          <w:rFonts w:ascii="Palatino Linotype" w:hAnsi="Palatino Linotype"/>
        </w:rPr>
        <w:t xml:space="preserve"> </w:t>
      </w:r>
      <w:r w:rsidR="00D73FD7" w:rsidRPr="001A2F19">
        <w:rPr>
          <w:rFonts w:ascii="Palatino Linotype" w:hAnsi="Palatino Linotype"/>
        </w:rPr>
        <w:t>y</w:t>
      </w:r>
      <w:r w:rsidR="00D730A4" w:rsidRPr="001A2F19">
        <w:rPr>
          <w:rFonts w:ascii="Palatino Linotype" w:hAnsi="Palatino Linotype"/>
        </w:rPr>
        <w:t xml:space="preserve"> </w:t>
      </w:r>
      <w:r w:rsidR="00D73FD7" w:rsidRPr="001A2F19">
        <w:rPr>
          <w:rFonts w:ascii="Palatino Linotype" w:hAnsi="Palatino Linotype"/>
        </w:rPr>
        <w:t>Acceso</w:t>
      </w:r>
      <w:r w:rsidR="00D730A4" w:rsidRPr="001A2F19">
        <w:rPr>
          <w:rFonts w:ascii="Palatino Linotype" w:hAnsi="Palatino Linotype"/>
        </w:rPr>
        <w:t xml:space="preserve"> </w:t>
      </w:r>
      <w:r w:rsidR="00D73FD7" w:rsidRPr="001A2F19">
        <w:rPr>
          <w:rFonts w:ascii="Palatino Linotype" w:hAnsi="Palatino Linotype"/>
        </w:rPr>
        <w:t>a</w:t>
      </w:r>
      <w:r w:rsidR="00D730A4" w:rsidRPr="001A2F19">
        <w:rPr>
          <w:rFonts w:ascii="Palatino Linotype" w:hAnsi="Palatino Linotype"/>
        </w:rPr>
        <w:t xml:space="preserve"> </w:t>
      </w:r>
      <w:r w:rsidR="00D73FD7" w:rsidRPr="001A2F19">
        <w:rPr>
          <w:rFonts w:ascii="Palatino Linotype" w:hAnsi="Palatino Linotype"/>
        </w:rPr>
        <w:t>la</w:t>
      </w:r>
      <w:r w:rsidR="00D730A4" w:rsidRPr="001A2F19">
        <w:rPr>
          <w:rFonts w:ascii="Palatino Linotype" w:hAnsi="Palatino Linotype"/>
        </w:rPr>
        <w:t xml:space="preserve"> </w:t>
      </w:r>
      <w:r w:rsidR="00D73FD7" w:rsidRPr="001A2F19">
        <w:rPr>
          <w:rFonts w:ascii="Palatino Linotype" w:hAnsi="Palatino Linotype"/>
        </w:rPr>
        <w:t>Información</w:t>
      </w:r>
      <w:r w:rsidR="00D730A4" w:rsidRPr="001A2F19">
        <w:rPr>
          <w:rFonts w:ascii="Palatino Linotype" w:hAnsi="Palatino Linotype"/>
        </w:rPr>
        <w:t xml:space="preserve"> </w:t>
      </w:r>
      <w:r w:rsidR="00D73FD7" w:rsidRPr="001A2F19">
        <w:rPr>
          <w:rFonts w:ascii="Palatino Linotype" w:hAnsi="Palatino Linotype"/>
        </w:rPr>
        <w:t>Pública</w:t>
      </w:r>
      <w:r w:rsidR="00D730A4" w:rsidRPr="001A2F19">
        <w:rPr>
          <w:rFonts w:ascii="Palatino Linotype" w:hAnsi="Palatino Linotype"/>
        </w:rPr>
        <w:t xml:space="preserve"> </w:t>
      </w:r>
      <w:r w:rsidR="00D73FD7" w:rsidRPr="001A2F19">
        <w:rPr>
          <w:rFonts w:ascii="Palatino Linotype" w:hAnsi="Palatino Linotype"/>
        </w:rPr>
        <w:t>del</w:t>
      </w:r>
      <w:r w:rsidR="00D730A4" w:rsidRPr="001A2F19">
        <w:rPr>
          <w:rFonts w:ascii="Palatino Linotype" w:hAnsi="Palatino Linotype"/>
        </w:rPr>
        <w:t xml:space="preserve"> </w:t>
      </w:r>
      <w:r w:rsidR="00D73FD7" w:rsidRPr="001A2F19">
        <w:rPr>
          <w:rFonts w:ascii="Palatino Linotype" w:hAnsi="Palatino Linotype"/>
        </w:rPr>
        <w:t>Estado</w:t>
      </w:r>
      <w:r w:rsidR="00D730A4" w:rsidRPr="001A2F19">
        <w:rPr>
          <w:rFonts w:ascii="Palatino Linotype" w:hAnsi="Palatino Linotype"/>
        </w:rPr>
        <w:t xml:space="preserve"> </w:t>
      </w:r>
      <w:r w:rsidR="00D73FD7" w:rsidRPr="001A2F19">
        <w:rPr>
          <w:rFonts w:ascii="Palatino Linotype" w:hAnsi="Palatino Linotype"/>
        </w:rPr>
        <w:t>de</w:t>
      </w:r>
      <w:r w:rsidR="00D730A4" w:rsidRPr="001A2F19">
        <w:rPr>
          <w:rFonts w:ascii="Palatino Linotype" w:hAnsi="Palatino Linotype"/>
        </w:rPr>
        <w:t xml:space="preserve"> </w:t>
      </w:r>
      <w:r w:rsidR="00D73FD7" w:rsidRPr="001A2F19">
        <w:rPr>
          <w:rFonts w:ascii="Palatino Linotype" w:hAnsi="Palatino Linotype"/>
        </w:rPr>
        <w:t>México</w:t>
      </w:r>
      <w:r w:rsidR="00D730A4" w:rsidRPr="001A2F19">
        <w:rPr>
          <w:rFonts w:ascii="Palatino Linotype" w:hAnsi="Palatino Linotype"/>
        </w:rPr>
        <w:t xml:space="preserve"> </w:t>
      </w:r>
      <w:r w:rsidR="00D73FD7" w:rsidRPr="001A2F19">
        <w:rPr>
          <w:rFonts w:ascii="Palatino Linotype" w:hAnsi="Palatino Linotype"/>
        </w:rPr>
        <w:t>y</w:t>
      </w:r>
      <w:r w:rsidR="00D730A4" w:rsidRPr="001A2F19">
        <w:rPr>
          <w:rFonts w:ascii="Palatino Linotype" w:hAnsi="Palatino Linotype"/>
        </w:rPr>
        <w:t xml:space="preserve"> </w:t>
      </w:r>
      <w:r w:rsidR="00D73FD7" w:rsidRPr="001A2F19">
        <w:rPr>
          <w:rFonts w:ascii="Palatino Linotype" w:hAnsi="Palatino Linotype"/>
        </w:rPr>
        <w:t>Municipios</w:t>
      </w:r>
      <w:r w:rsidR="00D73FD7" w:rsidRPr="001A2F19">
        <w:rPr>
          <w:rFonts w:ascii="Palatino Linotype" w:hAnsi="Palatino Linotype" w:cs="Arial"/>
          <w:lang w:val="es-ES_tradnl"/>
        </w:rPr>
        <w:t>,</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se</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turnó,</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a</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través</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del</w:t>
      </w:r>
      <w:r w:rsidR="00D730A4" w:rsidRPr="001A2F19">
        <w:rPr>
          <w:rFonts w:ascii="Palatino Linotype" w:eastAsia="Arial Unicode MS" w:hAnsi="Palatino Linotype" w:cs="Arial"/>
          <w:lang w:val="es-ES_tradnl"/>
        </w:rPr>
        <w:t xml:space="preserve"> </w:t>
      </w:r>
      <w:r w:rsidR="00D73FD7" w:rsidRPr="001A2F19">
        <w:rPr>
          <w:rFonts w:ascii="Palatino Linotype" w:eastAsia="Arial Unicode MS" w:hAnsi="Palatino Linotype" w:cs="Arial"/>
          <w:b/>
          <w:lang w:val="es-ES_tradnl"/>
        </w:rPr>
        <w:t>SAIMEX</w:t>
      </w:r>
      <w:r w:rsidR="00D73FD7" w:rsidRPr="001A2F19">
        <w:rPr>
          <w:rFonts w:ascii="Palatino Linotype" w:hAnsi="Palatino Linotype"/>
        </w:rPr>
        <w:t>,</w:t>
      </w:r>
      <w:r w:rsidR="00D730A4" w:rsidRPr="001A2F19">
        <w:rPr>
          <w:rFonts w:ascii="Palatino Linotype" w:hAnsi="Palatino Linotype"/>
        </w:rPr>
        <w:t xml:space="preserve"> </w:t>
      </w:r>
      <w:r w:rsidR="00D73FD7" w:rsidRPr="001A2F19">
        <w:rPr>
          <w:rFonts w:ascii="Palatino Linotype" w:hAnsi="Palatino Linotype"/>
        </w:rPr>
        <w:t>a</w:t>
      </w:r>
      <w:r w:rsidR="00D730A4" w:rsidRPr="001A2F19">
        <w:rPr>
          <w:rFonts w:ascii="Palatino Linotype" w:hAnsi="Palatino Linotype"/>
        </w:rPr>
        <w:t xml:space="preserve"> </w:t>
      </w:r>
      <w:r w:rsidR="00D73FD7" w:rsidRPr="001A2F19">
        <w:rPr>
          <w:rFonts w:ascii="Palatino Linotype" w:hAnsi="Palatino Linotype"/>
        </w:rPr>
        <w:t>la</w:t>
      </w:r>
      <w:r w:rsidR="00D730A4" w:rsidRPr="001A2F19">
        <w:rPr>
          <w:rFonts w:ascii="Palatino Linotype" w:hAnsi="Palatino Linotype"/>
        </w:rPr>
        <w:t xml:space="preserve"> </w:t>
      </w:r>
      <w:r w:rsidR="00D73FD7" w:rsidRPr="001A2F19">
        <w:rPr>
          <w:rFonts w:ascii="Palatino Linotype" w:hAnsi="Palatino Linotype" w:cs="Arial"/>
          <w:lang w:val="es-ES_tradnl"/>
        </w:rPr>
        <w:t>Comisionada</w:t>
      </w:r>
      <w:r w:rsidR="00D730A4" w:rsidRPr="001A2F19">
        <w:rPr>
          <w:rFonts w:ascii="Palatino Linotype" w:hAnsi="Palatino Linotype" w:cs="Arial"/>
          <w:lang w:val="es-ES_tradnl"/>
        </w:rPr>
        <w:t xml:space="preserve"> </w:t>
      </w:r>
      <w:r w:rsidR="00D73FD7" w:rsidRPr="001A2F19">
        <w:rPr>
          <w:rFonts w:ascii="Palatino Linotype" w:hAnsi="Palatino Linotype" w:cs="Arial"/>
          <w:b/>
          <w:lang w:val="es-ES_tradnl"/>
        </w:rPr>
        <w:t>EVA</w:t>
      </w:r>
      <w:r w:rsidR="00D730A4" w:rsidRPr="001A2F19">
        <w:rPr>
          <w:rFonts w:ascii="Palatino Linotype" w:hAnsi="Palatino Linotype" w:cs="Arial"/>
          <w:b/>
          <w:lang w:val="es-ES_tradnl"/>
        </w:rPr>
        <w:t xml:space="preserve"> </w:t>
      </w:r>
      <w:r w:rsidR="00D73FD7" w:rsidRPr="001A2F19">
        <w:rPr>
          <w:rFonts w:ascii="Palatino Linotype" w:hAnsi="Palatino Linotype" w:cs="Arial"/>
          <w:b/>
          <w:lang w:val="es-ES_tradnl"/>
        </w:rPr>
        <w:t>ABAID</w:t>
      </w:r>
      <w:r w:rsidR="00D730A4" w:rsidRPr="001A2F19">
        <w:rPr>
          <w:rFonts w:ascii="Palatino Linotype" w:hAnsi="Palatino Linotype" w:cs="Arial"/>
          <w:b/>
          <w:lang w:val="es-ES_tradnl"/>
        </w:rPr>
        <w:t xml:space="preserve"> </w:t>
      </w:r>
      <w:r w:rsidR="00D73FD7" w:rsidRPr="001A2F19">
        <w:rPr>
          <w:rFonts w:ascii="Palatino Linotype" w:hAnsi="Palatino Linotype" w:cs="Arial"/>
          <w:b/>
          <w:lang w:val="es-ES_tradnl"/>
        </w:rPr>
        <w:t>YAPUR</w:t>
      </w:r>
      <w:r w:rsidR="00D73FD7" w:rsidRPr="001A2F19">
        <w:rPr>
          <w:rFonts w:ascii="Palatino Linotype" w:hAnsi="Palatino Linotype" w:cs="Arial"/>
          <w:lang w:val="es-ES_tradnl"/>
        </w:rPr>
        <w:t>,</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a</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efecto</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de</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que</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decretara</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su</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admisión</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o</w:t>
      </w:r>
      <w:r w:rsidR="00D730A4" w:rsidRPr="001A2F19">
        <w:rPr>
          <w:rFonts w:ascii="Palatino Linotype" w:hAnsi="Palatino Linotype" w:cs="Arial"/>
          <w:lang w:val="es-ES_tradnl"/>
        </w:rPr>
        <w:t xml:space="preserve"> </w:t>
      </w:r>
      <w:r w:rsidR="00D73FD7" w:rsidRPr="001A2F19">
        <w:rPr>
          <w:rFonts w:ascii="Palatino Linotype" w:hAnsi="Palatino Linotype" w:cs="Arial"/>
          <w:lang w:val="es-ES_tradnl"/>
        </w:rPr>
        <w:t>desechamiento.</w:t>
      </w:r>
    </w:p>
    <w:p w:rsidR="001E38B1" w:rsidRPr="001A2F19" w:rsidRDefault="00AB1847" w:rsidP="00A95E6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1A2F19">
        <w:rPr>
          <w:rFonts w:ascii="Palatino Linotype" w:hAnsi="Palatino Linotype" w:cs="Arial"/>
        </w:rPr>
        <w:t>E</w:t>
      </w:r>
      <w:r w:rsidR="004B3947" w:rsidRPr="001A2F19">
        <w:rPr>
          <w:rFonts w:ascii="Palatino Linotype" w:hAnsi="Palatino Linotype" w:cs="Arial"/>
        </w:rPr>
        <w:t>n</w:t>
      </w:r>
      <w:r w:rsidR="00D730A4" w:rsidRPr="001A2F19">
        <w:rPr>
          <w:rFonts w:ascii="Palatino Linotype" w:hAnsi="Palatino Linotype" w:cs="Arial"/>
        </w:rPr>
        <w:t xml:space="preserve"> </w:t>
      </w:r>
      <w:r w:rsidR="004B3947" w:rsidRPr="001A2F19">
        <w:rPr>
          <w:rFonts w:ascii="Palatino Linotype" w:hAnsi="Palatino Linotype" w:cs="Arial"/>
        </w:rPr>
        <w:t>fecha</w:t>
      </w:r>
      <w:r w:rsidR="00D730A4" w:rsidRPr="001A2F19">
        <w:rPr>
          <w:rFonts w:ascii="Palatino Linotype" w:hAnsi="Palatino Linotype" w:cs="Arial"/>
        </w:rPr>
        <w:t xml:space="preserve"> </w:t>
      </w:r>
      <w:r w:rsidR="007218BC" w:rsidRPr="001A2F19">
        <w:rPr>
          <w:rFonts w:ascii="Palatino Linotype" w:hAnsi="Palatino Linotype"/>
        </w:rPr>
        <w:t>veintisiete</w:t>
      </w:r>
      <w:r w:rsidR="00290F0F" w:rsidRPr="001A2F19">
        <w:rPr>
          <w:rFonts w:ascii="Palatino Linotype" w:hAnsi="Palatino Linotype"/>
        </w:rPr>
        <w:t xml:space="preserve"> </w:t>
      </w:r>
      <w:r w:rsidR="00985080" w:rsidRPr="001A2F19">
        <w:rPr>
          <w:rFonts w:ascii="Palatino Linotype" w:hAnsi="Palatino Linotype"/>
        </w:rPr>
        <w:t xml:space="preserve">de </w:t>
      </w:r>
      <w:r w:rsidR="007218BC" w:rsidRPr="001A2F19">
        <w:rPr>
          <w:rFonts w:ascii="Palatino Linotype" w:hAnsi="Palatino Linotype"/>
        </w:rPr>
        <w:t xml:space="preserve">marzo </w:t>
      </w:r>
      <w:r w:rsidR="00985080" w:rsidRPr="001A2F19">
        <w:rPr>
          <w:rFonts w:ascii="Palatino Linotype" w:hAnsi="Palatino Linotype"/>
        </w:rPr>
        <w:t>de dos mil dieci</w:t>
      </w:r>
      <w:r w:rsidR="00570F3F" w:rsidRPr="001A2F19">
        <w:rPr>
          <w:rFonts w:ascii="Palatino Linotype" w:hAnsi="Palatino Linotype"/>
        </w:rPr>
        <w:t>nueve</w:t>
      </w:r>
      <w:r w:rsidRPr="001A2F19">
        <w:rPr>
          <w:rFonts w:ascii="Palatino Linotype" w:hAnsi="Palatino Linotype" w:cs="Arial"/>
        </w:rPr>
        <w:t>,</w:t>
      </w:r>
      <w:r w:rsidR="00D730A4" w:rsidRPr="001A2F19">
        <w:rPr>
          <w:rFonts w:ascii="Palatino Linotype" w:hAnsi="Palatino Linotype" w:cs="Arial"/>
        </w:rPr>
        <w:t xml:space="preserve"> </w:t>
      </w:r>
      <w:r w:rsidRPr="001A2F19">
        <w:rPr>
          <w:rFonts w:ascii="Palatino Linotype" w:hAnsi="Palatino Linotype" w:cs="Arial"/>
        </w:rPr>
        <w:t>atento</w:t>
      </w:r>
      <w:r w:rsidR="00D730A4" w:rsidRPr="001A2F19">
        <w:rPr>
          <w:rFonts w:ascii="Palatino Linotype" w:hAnsi="Palatino Linotype" w:cs="Arial"/>
        </w:rPr>
        <w:t xml:space="preserve"> </w:t>
      </w:r>
      <w:r w:rsidRPr="001A2F19">
        <w:rPr>
          <w:rFonts w:ascii="Palatino Linotype" w:hAnsi="Palatino Linotype" w:cs="Arial"/>
        </w:rPr>
        <w:t>a</w:t>
      </w:r>
      <w:r w:rsidR="00D730A4" w:rsidRPr="001A2F19">
        <w:rPr>
          <w:rFonts w:ascii="Palatino Linotype" w:hAnsi="Palatino Linotype" w:cs="Arial"/>
        </w:rPr>
        <w:t xml:space="preserve"> </w:t>
      </w:r>
      <w:r w:rsidRPr="001A2F19">
        <w:rPr>
          <w:rFonts w:ascii="Palatino Linotype" w:hAnsi="Palatino Linotype" w:cs="Arial"/>
        </w:rPr>
        <w:t>lo</w:t>
      </w:r>
      <w:r w:rsidR="00D730A4" w:rsidRPr="001A2F19">
        <w:rPr>
          <w:rFonts w:ascii="Palatino Linotype" w:hAnsi="Palatino Linotype" w:cs="Arial"/>
        </w:rPr>
        <w:t xml:space="preserve"> </w:t>
      </w:r>
      <w:r w:rsidRPr="001A2F19">
        <w:rPr>
          <w:rFonts w:ascii="Palatino Linotype" w:hAnsi="Palatino Linotype" w:cs="Arial"/>
        </w:rPr>
        <w:t>dispuesto</w:t>
      </w:r>
      <w:r w:rsidR="00D730A4" w:rsidRPr="001A2F19">
        <w:rPr>
          <w:rFonts w:ascii="Palatino Linotype" w:hAnsi="Palatino Linotype" w:cs="Arial"/>
        </w:rPr>
        <w:t xml:space="preserve"> </w:t>
      </w:r>
      <w:r w:rsidRPr="001A2F19">
        <w:rPr>
          <w:rFonts w:ascii="Palatino Linotype" w:hAnsi="Palatino Linotype" w:cs="Arial"/>
        </w:rPr>
        <w:t>en</w:t>
      </w:r>
      <w:r w:rsidR="00D730A4" w:rsidRPr="001A2F19">
        <w:rPr>
          <w:rFonts w:ascii="Palatino Linotype" w:hAnsi="Palatino Linotype" w:cs="Arial"/>
        </w:rPr>
        <w:t xml:space="preserve"> </w:t>
      </w:r>
      <w:r w:rsidRPr="001A2F19">
        <w:rPr>
          <w:rFonts w:ascii="Palatino Linotype" w:hAnsi="Palatino Linotype" w:cs="Arial"/>
        </w:rPr>
        <w:t>el</w:t>
      </w:r>
      <w:r w:rsidR="00D730A4" w:rsidRPr="001A2F19">
        <w:rPr>
          <w:rFonts w:ascii="Palatino Linotype" w:hAnsi="Palatino Linotype" w:cs="Arial"/>
        </w:rPr>
        <w:t xml:space="preserve"> </w:t>
      </w:r>
      <w:r w:rsidRPr="001A2F19">
        <w:rPr>
          <w:rFonts w:ascii="Palatino Linotype" w:hAnsi="Palatino Linotype" w:cs="Arial"/>
        </w:rPr>
        <w:t>artículo</w:t>
      </w:r>
      <w:r w:rsidR="00D730A4" w:rsidRPr="001A2F19">
        <w:rPr>
          <w:rFonts w:ascii="Palatino Linotype" w:hAnsi="Palatino Linotype" w:cs="Arial"/>
        </w:rPr>
        <w:t xml:space="preserve"> </w:t>
      </w:r>
      <w:r w:rsidRPr="001A2F19">
        <w:rPr>
          <w:rFonts w:ascii="Palatino Linotype" w:hAnsi="Palatino Linotype" w:cs="Arial"/>
        </w:rPr>
        <w:t>185</w:t>
      </w:r>
      <w:r w:rsidR="0071273A" w:rsidRPr="001A2F19">
        <w:rPr>
          <w:rFonts w:ascii="Palatino Linotype" w:hAnsi="Palatino Linotype" w:cs="Arial"/>
        </w:rPr>
        <w:t>,</w:t>
      </w:r>
      <w:r w:rsidR="00D730A4" w:rsidRPr="001A2F19">
        <w:rPr>
          <w:rFonts w:ascii="Palatino Linotype" w:hAnsi="Palatino Linotype" w:cs="Arial"/>
        </w:rPr>
        <w:t xml:space="preserve"> </w:t>
      </w:r>
      <w:r w:rsidRPr="001A2F19">
        <w:rPr>
          <w:rFonts w:ascii="Palatino Linotype" w:hAnsi="Palatino Linotype" w:cs="Arial"/>
        </w:rPr>
        <w:t>fracciones</w:t>
      </w:r>
      <w:r w:rsidR="00D730A4" w:rsidRPr="001A2F19">
        <w:rPr>
          <w:rFonts w:ascii="Palatino Linotype" w:hAnsi="Palatino Linotype" w:cs="Arial"/>
        </w:rPr>
        <w:t xml:space="preserve"> </w:t>
      </w:r>
      <w:r w:rsidRPr="001A2F19">
        <w:rPr>
          <w:rFonts w:ascii="Palatino Linotype" w:hAnsi="Palatino Linotype" w:cs="Arial"/>
        </w:rPr>
        <w:t>I,</w:t>
      </w:r>
      <w:r w:rsidR="00D730A4" w:rsidRPr="001A2F19">
        <w:rPr>
          <w:rFonts w:ascii="Palatino Linotype" w:hAnsi="Palatino Linotype" w:cs="Arial"/>
        </w:rPr>
        <w:t xml:space="preserve"> </w:t>
      </w:r>
      <w:r w:rsidRPr="001A2F19">
        <w:rPr>
          <w:rFonts w:ascii="Palatino Linotype" w:hAnsi="Palatino Linotype" w:cs="Arial"/>
        </w:rPr>
        <w:t>II</w:t>
      </w:r>
      <w:r w:rsidR="00D730A4" w:rsidRPr="001A2F19">
        <w:rPr>
          <w:rFonts w:ascii="Palatino Linotype" w:hAnsi="Palatino Linotype" w:cs="Arial"/>
        </w:rPr>
        <w:t xml:space="preserve"> </w:t>
      </w:r>
      <w:r w:rsidRPr="001A2F19">
        <w:rPr>
          <w:rFonts w:ascii="Palatino Linotype" w:hAnsi="Palatino Linotype" w:cs="Arial"/>
        </w:rPr>
        <w:t>y</w:t>
      </w:r>
      <w:r w:rsidR="00D730A4" w:rsidRPr="001A2F19">
        <w:rPr>
          <w:rFonts w:ascii="Palatino Linotype" w:hAnsi="Palatino Linotype" w:cs="Arial"/>
        </w:rPr>
        <w:t xml:space="preserve"> </w:t>
      </w:r>
      <w:r w:rsidRPr="001A2F19">
        <w:rPr>
          <w:rFonts w:ascii="Palatino Linotype" w:hAnsi="Palatino Linotype" w:cs="Arial"/>
        </w:rPr>
        <w:t>IV</w:t>
      </w:r>
      <w:r w:rsidR="0071273A" w:rsidRPr="001A2F19">
        <w:rPr>
          <w:rFonts w:ascii="Palatino Linotype" w:hAnsi="Palatino Linotype" w:cs="Arial"/>
        </w:rPr>
        <w:t>,</w:t>
      </w:r>
      <w:r w:rsidR="00D730A4" w:rsidRPr="001A2F19">
        <w:rPr>
          <w:rFonts w:ascii="Palatino Linotype" w:hAnsi="Palatino Linotype" w:cs="Arial"/>
        </w:rPr>
        <w:t xml:space="preserve"> </w:t>
      </w:r>
      <w:r w:rsidRPr="001A2F19">
        <w:rPr>
          <w:rFonts w:ascii="Palatino Linotype" w:hAnsi="Palatino Linotype" w:cs="Arial"/>
        </w:rPr>
        <w:t>de</w:t>
      </w:r>
      <w:r w:rsidR="00D730A4" w:rsidRPr="001A2F19">
        <w:rPr>
          <w:rFonts w:ascii="Palatino Linotype" w:hAnsi="Palatino Linotype" w:cs="Arial"/>
        </w:rPr>
        <w:t xml:space="preserve"> </w:t>
      </w:r>
      <w:r w:rsidRPr="001A2F19">
        <w:rPr>
          <w:rFonts w:ascii="Palatino Linotype" w:hAnsi="Palatino Linotype" w:cs="Arial"/>
        </w:rPr>
        <w:t>la</w:t>
      </w:r>
      <w:r w:rsidR="00D730A4" w:rsidRPr="001A2F19">
        <w:rPr>
          <w:rFonts w:ascii="Palatino Linotype" w:hAnsi="Palatino Linotype" w:cs="Arial"/>
        </w:rPr>
        <w:t xml:space="preserve"> </w:t>
      </w:r>
      <w:r w:rsidRPr="001A2F19">
        <w:rPr>
          <w:rFonts w:ascii="Palatino Linotype" w:hAnsi="Palatino Linotype"/>
        </w:rPr>
        <w:t>Ley</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Transparencia</w:t>
      </w:r>
      <w:r w:rsidR="00D730A4" w:rsidRPr="001A2F19">
        <w:rPr>
          <w:rFonts w:ascii="Palatino Linotype" w:hAnsi="Palatino Linotype"/>
        </w:rPr>
        <w:t xml:space="preserve"> </w:t>
      </w:r>
      <w:r w:rsidRPr="001A2F19">
        <w:rPr>
          <w:rFonts w:ascii="Palatino Linotype" w:hAnsi="Palatino Linotype"/>
        </w:rPr>
        <w:t>y</w:t>
      </w:r>
      <w:r w:rsidR="00D730A4" w:rsidRPr="001A2F19">
        <w:rPr>
          <w:rFonts w:ascii="Palatino Linotype" w:hAnsi="Palatino Linotype"/>
        </w:rPr>
        <w:t xml:space="preserve"> </w:t>
      </w:r>
      <w:r w:rsidRPr="001A2F19">
        <w:rPr>
          <w:rFonts w:ascii="Palatino Linotype" w:hAnsi="Palatino Linotype"/>
        </w:rPr>
        <w:t>Acceso</w:t>
      </w:r>
      <w:r w:rsidR="00D730A4" w:rsidRPr="001A2F19">
        <w:rPr>
          <w:rFonts w:ascii="Palatino Linotype" w:hAnsi="Palatino Linotype"/>
        </w:rPr>
        <w:t xml:space="preserve"> </w:t>
      </w:r>
      <w:r w:rsidRPr="001A2F19">
        <w:rPr>
          <w:rFonts w:ascii="Palatino Linotype" w:hAnsi="Palatino Linotype"/>
        </w:rPr>
        <w:t>a</w:t>
      </w:r>
      <w:r w:rsidR="00D730A4" w:rsidRPr="001A2F19">
        <w:rPr>
          <w:rFonts w:ascii="Palatino Linotype" w:hAnsi="Palatino Linotype"/>
        </w:rPr>
        <w:t xml:space="preserve"> </w:t>
      </w:r>
      <w:r w:rsidRPr="001A2F19">
        <w:rPr>
          <w:rFonts w:ascii="Palatino Linotype" w:hAnsi="Palatino Linotype"/>
        </w:rPr>
        <w:t>la</w:t>
      </w:r>
      <w:r w:rsidR="00D730A4" w:rsidRPr="001A2F19">
        <w:rPr>
          <w:rFonts w:ascii="Palatino Linotype" w:hAnsi="Palatino Linotype"/>
        </w:rPr>
        <w:t xml:space="preserve"> </w:t>
      </w:r>
      <w:r w:rsidRPr="001A2F19">
        <w:rPr>
          <w:rFonts w:ascii="Palatino Linotype" w:hAnsi="Palatino Linotype"/>
        </w:rPr>
        <w:t>Información</w:t>
      </w:r>
      <w:r w:rsidR="00D730A4" w:rsidRPr="001A2F19">
        <w:rPr>
          <w:rFonts w:ascii="Palatino Linotype" w:hAnsi="Palatino Linotype"/>
        </w:rPr>
        <w:t xml:space="preserve"> </w:t>
      </w:r>
      <w:r w:rsidRPr="001A2F19">
        <w:rPr>
          <w:rFonts w:ascii="Palatino Linotype" w:hAnsi="Palatino Linotype"/>
        </w:rPr>
        <w:t>Pública</w:t>
      </w:r>
      <w:r w:rsidR="00D730A4" w:rsidRPr="001A2F19">
        <w:rPr>
          <w:rFonts w:ascii="Palatino Linotype" w:hAnsi="Palatino Linotype"/>
        </w:rPr>
        <w:t xml:space="preserve"> </w:t>
      </w:r>
      <w:r w:rsidRPr="001A2F19">
        <w:rPr>
          <w:rFonts w:ascii="Palatino Linotype" w:hAnsi="Palatino Linotype"/>
        </w:rPr>
        <w:t>del</w:t>
      </w:r>
      <w:r w:rsidR="00D730A4" w:rsidRPr="001A2F19">
        <w:rPr>
          <w:rFonts w:ascii="Palatino Linotype" w:hAnsi="Palatino Linotype"/>
        </w:rPr>
        <w:t xml:space="preserve"> </w:t>
      </w:r>
      <w:r w:rsidRPr="001A2F19">
        <w:rPr>
          <w:rFonts w:ascii="Palatino Linotype" w:hAnsi="Palatino Linotype" w:cs="Arial"/>
        </w:rPr>
        <w:t>Estado</w:t>
      </w:r>
      <w:r w:rsidR="00D730A4" w:rsidRPr="001A2F19">
        <w:rPr>
          <w:rFonts w:ascii="Palatino Linotype" w:hAnsi="Palatino Linotype"/>
        </w:rPr>
        <w:t xml:space="preserve"> </w:t>
      </w:r>
      <w:r w:rsidRPr="001A2F19">
        <w:rPr>
          <w:rFonts w:ascii="Palatino Linotype" w:hAnsi="Palatino Linotype"/>
        </w:rPr>
        <w:t>de</w:t>
      </w:r>
      <w:r w:rsidR="00D730A4" w:rsidRPr="001A2F19">
        <w:rPr>
          <w:rFonts w:ascii="Palatino Linotype" w:hAnsi="Palatino Linotype"/>
        </w:rPr>
        <w:t xml:space="preserve"> </w:t>
      </w:r>
      <w:r w:rsidRPr="001A2F19">
        <w:rPr>
          <w:rFonts w:ascii="Palatino Linotype" w:hAnsi="Palatino Linotype"/>
        </w:rPr>
        <w:t>México</w:t>
      </w:r>
      <w:r w:rsidR="00D730A4" w:rsidRPr="001A2F19">
        <w:rPr>
          <w:rFonts w:ascii="Palatino Linotype" w:hAnsi="Palatino Linotype"/>
        </w:rPr>
        <w:t xml:space="preserve"> </w:t>
      </w:r>
      <w:r w:rsidRPr="001A2F19">
        <w:rPr>
          <w:rFonts w:ascii="Palatino Linotype" w:hAnsi="Palatino Linotype"/>
        </w:rPr>
        <w:t>y</w:t>
      </w:r>
      <w:r w:rsidR="00D730A4" w:rsidRPr="001A2F19">
        <w:rPr>
          <w:rFonts w:ascii="Palatino Linotype" w:hAnsi="Palatino Linotype"/>
        </w:rPr>
        <w:t xml:space="preserve"> </w:t>
      </w:r>
      <w:r w:rsidRPr="001A2F19">
        <w:rPr>
          <w:rFonts w:ascii="Palatino Linotype" w:hAnsi="Palatino Linotype" w:cs="Arial"/>
          <w:lang w:val="es-ES_tradnl"/>
        </w:rPr>
        <w:t>Municipios</w:t>
      </w:r>
      <w:r w:rsidRPr="001A2F19">
        <w:rPr>
          <w:rFonts w:ascii="Palatino Linotype" w:hAnsi="Palatino Linotype"/>
        </w:rPr>
        <w:t>,</w:t>
      </w:r>
      <w:r w:rsidR="00D730A4" w:rsidRPr="001A2F19">
        <w:rPr>
          <w:rFonts w:ascii="Palatino Linotype" w:hAnsi="Palatino Linotype"/>
        </w:rPr>
        <w:t xml:space="preserve"> </w:t>
      </w:r>
      <w:r w:rsidR="009012A7" w:rsidRPr="001A2F19">
        <w:rPr>
          <w:rFonts w:ascii="Palatino Linotype" w:hAnsi="Palatino Linotype"/>
        </w:rPr>
        <w:t>se</w:t>
      </w:r>
      <w:r w:rsidR="00D730A4" w:rsidRPr="001A2F19">
        <w:rPr>
          <w:rFonts w:ascii="Palatino Linotype" w:hAnsi="Palatino Linotype"/>
        </w:rPr>
        <w:t xml:space="preserve"> </w:t>
      </w:r>
      <w:r w:rsidRPr="001A2F19">
        <w:rPr>
          <w:rFonts w:ascii="Palatino Linotype" w:hAnsi="Palatino Linotype"/>
        </w:rPr>
        <w:t>a</w:t>
      </w:r>
      <w:r w:rsidRPr="001A2F19">
        <w:rPr>
          <w:rFonts w:ascii="Palatino Linotype" w:hAnsi="Palatino Linotype" w:cs="Arial"/>
        </w:rPr>
        <w:t>cordó</w:t>
      </w:r>
      <w:r w:rsidR="00D730A4" w:rsidRPr="001A2F19">
        <w:rPr>
          <w:rFonts w:ascii="Palatino Linotype" w:hAnsi="Palatino Linotype" w:cs="Arial"/>
        </w:rPr>
        <w:t xml:space="preserve"> </w:t>
      </w:r>
      <w:r w:rsidRPr="001A2F19">
        <w:rPr>
          <w:rFonts w:ascii="Palatino Linotype" w:hAnsi="Palatino Linotype" w:cs="Arial"/>
        </w:rPr>
        <w:t>la</w:t>
      </w:r>
      <w:r w:rsidR="00D730A4" w:rsidRPr="001A2F19">
        <w:rPr>
          <w:rFonts w:ascii="Palatino Linotype" w:hAnsi="Palatino Linotype" w:cs="Arial"/>
        </w:rPr>
        <w:t xml:space="preserve"> </w:t>
      </w:r>
      <w:r w:rsidRPr="001A2F19">
        <w:rPr>
          <w:rFonts w:ascii="Palatino Linotype" w:hAnsi="Palatino Linotype" w:cs="Arial"/>
        </w:rPr>
        <w:t>admisión</w:t>
      </w:r>
      <w:r w:rsidR="00D730A4" w:rsidRPr="001A2F19">
        <w:rPr>
          <w:rFonts w:ascii="Palatino Linotype" w:hAnsi="Palatino Linotype" w:cs="Arial"/>
        </w:rPr>
        <w:t xml:space="preserve"> </w:t>
      </w:r>
      <w:r w:rsidRPr="001A2F19">
        <w:rPr>
          <w:rFonts w:ascii="Palatino Linotype" w:hAnsi="Palatino Linotype" w:cs="Arial"/>
        </w:rPr>
        <w:t>a</w:t>
      </w:r>
      <w:r w:rsidR="00D730A4" w:rsidRPr="001A2F19">
        <w:rPr>
          <w:rFonts w:ascii="Palatino Linotype" w:hAnsi="Palatino Linotype" w:cs="Arial"/>
        </w:rPr>
        <w:t xml:space="preserve"> </w:t>
      </w:r>
      <w:r w:rsidRPr="001A2F19">
        <w:rPr>
          <w:rFonts w:ascii="Palatino Linotype" w:hAnsi="Palatino Linotype" w:cs="Arial"/>
        </w:rPr>
        <w:t>trámite</w:t>
      </w:r>
      <w:r w:rsidR="00D730A4" w:rsidRPr="001A2F19">
        <w:rPr>
          <w:rFonts w:ascii="Palatino Linotype" w:hAnsi="Palatino Linotype" w:cs="Arial"/>
        </w:rPr>
        <w:t xml:space="preserve"> </w:t>
      </w:r>
      <w:r w:rsidRPr="001A2F19">
        <w:rPr>
          <w:rFonts w:ascii="Palatino Linotype" w:hAnsi="Palatino Linotype" w:cs="Arial"/>
        </w:rPr>
        <w:t>de</w:t>
      </w:r>
      <w:r w:rsidR="00943778" w:rsidRPr="001A2F19">
        <w:rPr>
          <w:rFonts w:ascii="Palatino Linotype" w:hAnsi="Palatino Linotype" w:cs="Arial"/>
        </w:rPr>
        <w:t>l</w:t>
      </w:r>
      <w:r w:rsidR="00D730A4" w:rsidRPr="001A2F19">
        <w:rPr>
          <w:rFonts w:ascii="Palatino Linotype" w:hAnsi="Palatino Linotype" w:cs="Arial"/>
        </w:rPr>
        <w:t xml:space="preserve"> </w:t>
      </w:r>
      <w:r w:rsidRPr="001A2F19">
        <w:rPr>
          <w:rFonts w:ascii="Palatino Linotype" w:hAnsi="Palatino Linotype" w:cs="Arial"/>
        </w:rPr>
        <w:t>referido</w:t>
      </w:r>
      <w:r w:rsidR="00D730A4" w:rsidRPr="001A2F19">
        <w:rPr>
          <w:rFonts w:ascii="Palatino Linotype" w:hAnsi="Palatino Linotype" w:cs="Arial"/>
        </w:rPr>
        <w:t xml:space="preserve"> </w:t>
      </w:r>
      <w:r w:rsidRPr="001A2F19">
        <w:rPr>
          <w:rFonts w:ascii="Palatino Linotype" w:hAnsi="Palatino Linotype" w:cs="Arial"/>
        </w:rPr>
        <w:t>recurso</w:t>
      </w:r>
      <w:r w:rsidR="00D730A4" w:rsidRPr="001A2F19">
        <w:rPr>
          <w:rFonts w:ascii="Palatino Linotype" w:hAnsi="Palatino Linotype" w:cs="Arial"/>
        </w:rPr>
        <w:t xml:space="preserve"> </w:t>
      </w:r>
      <w:r w:rsidRPr="001A2F19">
        <w:rPr>
          <w:rFonts w:ascii="Palatino Linotype" w:hAnsi="Palatino Linotype" w:cs="Arial"/>
        </w:rPr>
        <w:t>de</w:t>
      </w:r>
      <w:r w:rsidR="00D730A4" w:rsidRPr="001A2F19">
        <w:rPr>
          <w:rFonts w:ascii="Palatino Linotype" w:hAnsi="Palatino Linotype" w:cs="Arial"/>
        </w:rPr>
        <w:t xml:space="preserve"> </w:t>
      </w:r>
      <w:r w:rsidRPr="001A2F19">
        <w:rPr>
          <w:rFonts w:ascii="Palatino Linotype" w:hAnsi="Palatino Linotype" w:cs="Arial"/>
          <w:lang w:val="es-ES_tradnl"/>
        </w:rPr>
        <w:t>revisión</w:t>
      </w:r>
      <w:r w:rsidRPr="001A2F19">
        <w:rPr>
          <w:rFonts w:ascii="Palatino Linotype" w:hAnsi="Palatino Linotype" w:cs="Arial"/>
        </w:rPr>
        <w:t>,</w:t>
      </w:r>
      <w:r w:rsidR="00D730A4" w:rsidRPr="001A2F19">
        <w:rPr>
          <w:rFonts w:ascii="Palatino Linotype" w:hAnsi="Palatino Linotype" w:cs="Arial"/>
        </w:rPr>
        <w:t xml:space="preserve"> </w:t>
      </w:r>
      <w:r w:rsidRPr="001A2F19">
        <w:rPr>
          <w:rFonts w:ascii="Palatino Linotype" w:hAnsi="Palatino Linotype" w:cs="Arial"/>
        </w:rPr>
        <w:t>así</w:t>
      </w:r>
      <w:r w:rsidR="00D730A4" w:rsidRPr="001A2F19">
        <w:rPr>
          <w:rFonts w:ascii="Palatino Linotype" w:hAnsi="Palatino Linotype" w:cs="Arial"/>
        </w:rPr>
        <w:t xml:space="preserve"> </w:t>
      </w:r>
      <w:r w:rsidRPr="001A2F19">
        <w:rPr>
          <w:rFonts w:ascii="Palatino Linotype" w:hAnsi="Palatino Linotype" w:cs="Arial"/>
        </w:rPr>
        <w:t>como</w:t>
      </w:r>
      <w:r w:rsidR="00D730A4" w:rsidRPr="001A2F19">
        <w:rPr>
          <w:rFonts w:ascii="Palatino Linotype" w:hAnsi="Palatino Linotype" w:cs="Arial"/>
        </w:rPr>
        <w:t xml:space="preserve"> </w:t>
      </w:r>
      <w:r w:rsidRPr="001A2F19">
        <w:rPr>
          <w:rFonts w:ascii="Palatino Linotype" w:hAnsi="Palatino Linotype" w:cs="Arial"/>
        </w:rPr>
        <w:t>la</w:t>
      </w:r>
      <w:r w:rsidR="00D730A4" w:rsidRPr="001A2F19">
        <w:rPr>
          <w:rFonts w:ascii="Palatino Linotype" w:hAnsi="Palatino Linotype" w:cs="Arial"/>
        </w:rPr>
        <w:t xml:space="preserve"> </w:t>
      </w:r>
      <w:r w:rsidRPr="001A2F19">
        <w:rPr>
          <w:rFonts w:ascii="Palatino Linotype" w:hAnsi="Palatino Linotype" w:cs="Arial"/>
          <w:lang w:val="es-ES_tradnl"/>
        </w:rPr>
        <w:t>integración</w:t>
      </w:r>
      <w:r w:rsidR="00D730A4" w:rsidRPr="001A2F19">
        <w:rPr>
          <w:rFonts w:ascii="Palatino Linotype" w:hAnsi="Palatino Linotype" w:cs="Arial"/>
        </w:rPr>
        <w:t xml:space="preserve"> </w:t>
      </w:r>
      <w:r w:rsidRPr="001A2F19">
        <w:rPr>
          <w:rFonts w:ascii="Palatino Linotype" w:hAnsi="Palatino Linotype" w:cs="Arial"/>
        </w:rPr>
        <w:t>de</w:t>
      </w:r>
      <w:r w:rsidR="00943778" w:rsidRPr="001A2F19">
        <w:rPr>
          <w:rFonts w:ascii="Palatino Linotype" w:hAnsi="Palatino Linotype" w:cs="Arial"/>
        </w:rPr>
        <w:t>l</w:t>
      </w:r>
      <w:r w:rsidR="00D730A4" w:rsidRPr="001A2F19">
        <w:rPr>
          <w:rFonts w:ascii="Palatino Linotype" w:hAnsi="Palatino Linotype" w:cs="Arial"/>
        </w:rPr>
        <w:t xml:space="preserve"> </w:t>
      </w:r>
      <w:r w:rsidRPr="001A2F19">
        <w:rPr>
          <w:rFonts w:ascii="Palatino Linotype" w:hAnsi="Palatino Linotype" w:cs="Arial"/>
        </w:rPr>
        <w:t>expediente</w:t>
      </w:r>
      <w:r w:rsidR="00D730A4" w:rsidRPr="001A2F19">
        <w:rPr>
          <w:rFonts w:ascii="Palatino Linotype" w:hAnsi="Palatino Linotype" w:cs="Arial"/>
        </w:rPr>
        <w:t xml:space="preserve"> </w:t>
      </w:r>
      <w:r w:rsidRPr="001A2F19">
        <w:rPr>
          <w:rFonts w:ascii="Palatino Linotype" w:hAnsi="Palatino Linotype" w:cs="Arial"/>
        </w:rPr>
        <w:t>respectivo,</w:t>
      </w:r>
      <w:r w:rsidR="00D730A4" w:rsidRPr="001A2F19">
        <w:rPr>
          <w:rFonts w:ascii="Palatino Linotype" w:hAnsi="Palatino Linotype" w:cs="Arial"/>
        </w:rPr>
        <w:t xml:space="preserve"> </w:t>
      </w:r>
      <w:r w:rsidRPr="001A2F19">
        <w:rPr>
          <w:rFonts w:ascii="Palatino Linotype" w:hAnsi="Palatino Linotype" w:cs="Arial"/>
        </w:rPr>
        <w:t>mismo</w:t>
      </w:r>
      <w:r w:rsidR="00D730A4" w:rsidRPr="001A2F19">
        <w:rPr>
          <w:rFonts w:ascii="Palatino Linotype" w:hAnsi="Palatino Linotype" w:cs="Arial"/>
        </w:rPr>
        <w:t xml:space="preserve"> </w:t>
      </w:r>
      <w:r w:rsidRPr="001A2F19">
        <w:rPr>
          <w:rFonts w:ascii="Palatino Linotype" w:hAnsi="Palatino Linotype" w:cs="Arial"/>
        </w:rPr>
        <w:t>que</w:t>
      </w:r>
      <w:r w:rsidR="00D730A4" w:rsidRPr="001A2F19">
        <w:rPr>
          <w:rFonts w:ascii="Palatino Linotype" w:hAnsi="Palatino Linotype" w:cs="Arial"/>
        </w:rPr>
        <w:t xml:space="preserve"> </w:t>
      </w:r>
      <w:r w:rsidRPr="001A2F19">
        <w:rPr>
          <w:rFonts w:ascii="Palatino Linotype" w:hAnsi="Palatino Linotype" w:cs="Arial"/>
        </w:rPr>
        <w:t>se</w:t>
      </w:r>
      <w:r w:rsidR="00D730A4" w:rsidRPr="001A2F19">
        <w:rPr>
          <w:rFonts w:ascii="Palatino Linotype" w:hAnsi="Palatino Linotype" w:cs="Arial"/>
        </w:rPr>
        <w:t xml:space="preserve"> </w:t>
      </w:r>
      <w:r w:rsidRPr="001A2F19">
        <w:rPr>
          <w:rFonts w:ascii="Palatino Linotype" w:hAnsi="Palatino Linotype" w:cs="Arial"/>
        </w:rPr>
        <w:t>pus</w:t>
      </w:r>
      <w:r w:rsidR="00943778" w:rsidRPr="001A2F19">
        <w:rPr>
          <w:rFonts w:ascii="Palatino Linotype" w:hAnsi="Palatino Linotype" w:cs="Arial"/>
        </w:rPr>
        <w:t>o</w:t>
      </w:r>
      <w:r w:rsidR="00D730A4" w:rsidRPr="001A2F19">
        <w:rPr>
          <w:rFonts w:ascii="Palatino Linotype" w:hAnsi="Palatino Linotype" w:cs="Arial"/>
        </w:rPr>
        <w:t xml:space="preserve"> </w:t>
      </w:r>
      <w:r w:rsidRPr="001A2F19">
        <w:rPr>
          <w:rFonts w:ascii="Palatino Linotype" w:hAnsi="Palatino Linotype" w:cs="Arial"/>
        </w:rPr>
        <w:t>a</w:t>
      </w:r>
      <w:r w:rsidR="00D730A4" w:rsidRPr="001A2F19">
        <w:rPr>
          <w:rFonts w:ascii="Palatino Linotype" w:hAnsi="Palatino Linotype" w:cs="Arial"/>
        </w:rPr>
        <w:t xml:space="preserve"> </w:t>
      </w:r>
      <w:r w:rsidRPr="001A2F19">
        <w:rPr>
          <w:rFonts w:ascii="Palatino Linotype" w:hAnsi="Palatino Linotype" w:cs="Arial"/>
        </w:rPr>
        <w:t>disposición</w:t>
      </w:r>
      <w:r w:rsidR="00D730A4" w:rsidRPr="001A2F19">
        <w:rPr>
          <w:rFonts w:ascii="Palatino Linotype" w:hAnsi="Palatino Linotype" w:cs="Arial"/>
        </w:rPr>
        <w:t xml:space="preserve"> </w:t>
      </w:r>
      <w:r w:rsidRPr="001A2F19">
        <w:rPr>
          <w:rFonts w:ascii="Palatino Linotype" w:hAnsi="Palatino Linotype" w:cs="Arial"/>
        </w:rPr>
        <w:t>de</w:t>
      </w:r>
      <w:r w:rsidR="00D730A4" w:rsidRPr="001A2F19">
        <w:rPr>
          <w:rFonts w:ascii="Palatino Linotype" w:hAnsi="Palatino Linotype" w:cs="Arial"/>
        </w:rPr>
        <w:t xml:space="preserve"> </w:t>
      </w:r>
      <w:r w:rsidRPr="001A2F19">
        <w:rPr>
          <w:rFonts w:ascii="Palatino Linotype" w:hAnsi="Palatino Linotype" w:cs="Arial"/>
        </w:rPr>
        <w:t>las</w:t>
      </w:r>
      <w:r w:rsidR="00D730A4" w:rsidRPr="001A2F19">
        <w:rPr>
          <w:rFonts w:ascii="Palatino Linotype" w:hAnsi="Palatino Linotype" w:cs="Arial"/>
        </w:rPr>
        <w:t xml:space="preserve"> </w:t>
      </w:r>
      <w:r w:rsidRPr="001A2F19">
        <w:rPr>
          <w:rFonts w:ascii="Palatino Linotype" w:hAnsi="Palatino Linotype" w:cs="Arial"/>
        </w:rPr>
        <w:t>partes,</w:t>
      </w:r>
      <w:r w:rsidR="00D730A4" w:rsidRPr="001A2F19">
        <w:rPr>
          <w:rFonts w:ascii="Palatino Linotype" w:hAnsi="Palatino Linotype" w:cs="Arial"/>
        </w:rPr>
        <w:t xml:space="preserve"> </w:t>
      </w:r>
      <w:r w:rsidRPr="001A2F19">
        <w:rPr>
          <w:rFonts w:ascii="Palatino Linotype" w:hAnsi="Palatino Linotype" w:cs="Arial"/>
        </w:rPr>
        <w:t>para</w:t>
      </w:r>
      <w:r w:rsidR="00D730A4" w:rsidRPr="001A2F19">
        <w:rPr>
          <w:rFonts w:ascii="Palatino Linotype" w:hAnsi="Palatino Linotype" w:cs="Arial"/>
        </w:rPr>
        <w:t xml:space="preserve"> </w:t>
      </w:r>
      <w:r w:rsidRPr="001A2F19">
        <w:rPr>
          <w:rFonts w:ascii="Palatino Linotype" w:hAnsi="Palatino Linotype" w:cs="Arial"/>
        </w:rPr>
        <w:t>que</w:t>
      </w:r>
      <w:r w:rsidR="00D730A4" w:rsidRPr="001A2F19">
        <w:rPr>
          <w:rFonts w:ascii="Palatino Linotype" w:hAnsi="Palatino Linotype" w:cs="Arial"/>
        </w:rPr>
        <w:t xml:space="preserve"> </w:t>
      </w:r>
      <w:r w:rsidRPr="001A2F19">
        <w:rPr>
          <w:rFonts w:ascii="Palatino Linotype" w:hAnsi="Palatino Linotype" w:cs="Arial"/>
        </w:rPr>
        <w:t>en</w:t>
      </w:r>
      <w:r w:rsidR="00D730A4" w:rsidRPr="001A2F19">
        <w:rPr>
          <w:rFonts w:ascii="Palatino Linotype" w:hAnsi="Palatino Linotype" w:cs="Arial"/>
        </w:rPr>
        <w:t xml:space="preserve"> </w:t>
      </w:r>
      <w:r w:rsidR="00E70A61" w:rsidRPr="001A2F19">
        <w:rPr>
          <w:rFonts w:ascii="Palatino Linotype" w:hAnsi="Palatino Linotype" w:cs="Arial"/>
        </w:rPr>
        <w:t>el</w:t>
      </w:r>
      <w:r w:rsidR="00D730A4" w:rsidRPr="001A2F19">
        <w:rPr>
          <w:rFonts w:ascii="Palatino Linotype" w:hAnsi="Palatino Linotype" w:cs="Arial"/>
        </w:rPr>
        <w:t xml:space="preserve"> </w:t>
      </w:r>
      <w:r w:rsidRPr="001A2F19">
        <w:rPr>
          <w:rFonts w:ascii="Palatino Linotype" w:hAnsi="Palatino Linotype" w:cs="Arial"/>
        </w:rPr>
        <w:t>plazo</w:t>
      </w:r>
      <w:r w:rsidR="00D730A4" w:rsidRPr="001A2F19">
        <w:rPr>
          <w:rFonts w:ascii="Palatino Linotype" w:hAnsi="Palatino Linotype" w:cs="Arial"/>
        </w:rPr>
        <w:t xml:space="preserve"> </w:t>
      </w:r>
      <w:r w:rsidRPr="001A2F19">
        <w:rPr>
          <w:rFonts w:ascii="Palatino Linotype" w:hAnsi="Palatino Linotype" w:cs="Arial"/>
        </w:rPr>
        <w:t>máximo</w:t>
      </w:r>
      <w:r w:rsidR="00D730A4" w:rsidRPr="001A2F19">
        <w:rPr>
          <w:rFonts w:ascii="Palatino Linotype" w:hAnsi="Palatino Linotype" w:cs="Arial"/>
        </w:rPr>
        <w:t xml:space="preserve"> </w:t>
      </w:r>
      <w:r w:rsidRPr="001A2F19">
        <w:rPr>
          <w:rFonts w:ascii="Palatino Linotype" w:hAnsi="Palatino Linotype" w:cs="Arial"/>
        </w:rPr>
        <w:t>de</w:t>
      </w:r>
      <w:r w:rsidR="00D730A4" w:rsidRPr="001A2F19">
        <w:rPr>
          <w:rFonts w:ascii="Palatino Linotype" w:hAnsi="Palatino Linotype" w:cs="Arial"/>
        </w:rPr>
        <w:t xml:space="preserve"> </w:t>
      </w:r>
      <w:r w:rsidRPr="001A2F19">
        <w:rPr>
          <w:rFonts w:ascii="Palatino Linotype" w:hAnsi="Palatino Linotype" w:cs="Arial"/>
        </w:rPr>
        <w:t>siete</w:t>
      </w:r>
      <w:r w:rsidR="00D730A4" w:rsidRPr="001A2F19">
        <w:rPr>
          <w:rFonts w:ascii="Palatino Linotype" w:hAnsi="Palatino Linotype" w:cs="Arial"/>
        </w:rPr>
        <w:t xml:space="preserve"> </w:t>
      </w:r>
      <w:r w:rsidRPr="001A2F19">
        <w:rPr>
          <w:rFonts w:ascii="Palatino Linotype" w:hAnsi="Palatino Linotype" w:cs="Arial"/>
        </w:rPr>
        <w:t>días</w:t>
      </w:r>
      <w:r w:rsidR="00D730A4" w:rsidRPr="001A2F19">
        <w:rPr>
          <w:rFonts w:ascii="Palatino Linotype" w:hAnsi="Palatino Linotype" w:cs="Arial"/>
        </w:rPr>
        <w:t xml:space="preserve"> </w:t>
      </w:r>
      <w:r w:rsidRPr="001A2F19">
        <w:rPr>
          <w:rFonts w:ascii="Palatino Linotype" w:hAnsi="Palatino Linotype" w:cs="Arial"/>
        </w:rPr>
        <w:t>hábiles</w:t>
      </w:r>
      <w:r w:rsidR="0025472A" w:rsidRPr="001A2F19">
        <w:rPr>
          <w:rFonts w:ascii="Palatino Linotype" w:hAnsi="Palatino Linotype" w:cs="Arial"/>
        </w:rPr>
        <w:t>,</w:t>
      </w:r>
      <w:r w:rsidR="00D730A4" w:rsidRPr="001A2F19">
        <w:rPr>
          <w:rFonts w:ascii="Palatino Linotype" w:hAnsi="Palatino Linotype" w:cs="Arial"/>
        </w:rPr>
        <w:t xml:space="preserve"> </w:t>
      </w:r>
      <w:r w:rsidR="00290F0F" w:rsidRPr="001A2F19">
        <w:rPr>
          <w:rFonts w:ascii="Palatino Linotype" w:hAnsi="Palatino Linotype" w:cs="Arial"/>
          <w:b/>
        </w:rPr>
        <w:t>EL</w:t>
      </w:r>
      <w:r w:rsidR="004D5150" w:rsidRPr="001A2F19">
        <w:rPr>
          <w:rFonts w:ascii="Palatino Linotype" w:hAnsi="Palatino Linotype" w:cs="Arial"/>
          <w:b/>
        </w:rPr>
        <w:t xml:space="preserve"> RECURRENTE</w:t>
      </w:r>
      <w:r w:rsidR="00D730A4" w:rsidRPr="001A2F19">
        <w:rPr>
          <w:rFonts w:ascii="Palatino Linotype" w:hAnsi="Palatino Linotype" w:cs="Arial"/>
        </w:rPr>
        <w:t xml:space="preserve"> </w:t>
      </w:r>
      <w:r w:rsidR="0025472A" w:rsidRPr="001A2F19">
        <w:rPr>
          <w:rFonts w:ascii="Palatino Linotype" w:hAnsi="Palatino Linotype" w:cs="Arial"/>
        </w:rPr>
        <w:t>realizara</w:t>
      </w:r>
      <w:r w:rsidR="00D730A4" w:rsidRPr="001A2F19">
        <w:rPr>
          <w:rFonts w:ascii="Palatino Linotype" w:hAnsi="Palatino Linotype" w:cs="Arial"/>
        </w:rPr>
        <w:t xml:space="preserve"> </w:t>
      </w:r>
      <w:r w:rsidRPr="001A2F19">
        <w:rPr>
          <w:rFonts w:ascii="Palatino Linotype" w:hAnsi="Palatino Linotype" w:cs="Arial"/>
        </w:rPr>
        <w:t>manifestaciones</w:t>
      </w:r>
      <w:r w:rsidR="00AD2090" w:rsidRPr="001A2F19">
        <w:rPr>
          <w:rFonts w:ascii="Palatino Linotype" w:hAnsi="Palatino Linotype" w:cs="Arial"/>
        </w:rPr>
        <w:t>,</w:t>
      </w:r>
      <w:r w:rsidR="00D730A4" w:rsidRPr="001A2F19">
        <w:rPr>
          <w:rFonts w:ascii="Palatino Linotype" w:hAnsi="Palatino Linotype" w:cs="Arial"/>
        </w:rPr>
        <w:t xml:space="preserve"> </w:t>
      </w:r>
      <w:r w:rsidR="00E70A61" w:rsidRPr="001A2F19">
        <w:rPr>
          <w:rFonts w:ascii="Palatino Linotype" w:hAnsi="Palatino Linotype" w:cs="Arial"/>
        </w:rPr>
        <w:t>alegatos</w:t>
      </w:r>
      <w:r w:rsidR="00D730A4" w:rsidRPr="001A2F19">
        <w:rPr>
          <w:rFonts w:ascii="Palatino Linotype" w:hAnsi="Palatino Linotype" w:cs="Arial"/>
        </w:rPr>
        <w:t xml:space="preserve"> </w:t>
      </w:r>
      <w:r w:rsidR="00AD2090" w:rsidRPr="001A2F19">
        <w:rPr>
          <w:rFonts w:ascii="Palatino Linotype" w:hAnsi="Palatino Linotype" w:cs="Arial"/>
        </w:rPr>
        <w:t>y</w:t>
      </w:r>
      <w:r w:rsidR="00D730A4" w:rsidRPr="001A2F19">
        <w:rPr>
          <w:rFonts w:ascii="Palatino Linotype" w:hAnsi="Palatino Linotype" w:cs="Arial"/>
        </w:rPr>
        <w:t xml:space="preserve"> </w:t>
      </w:r>
      <w:r w:rsidR="004E5727" w:rsidRPr="001A2F19">
        <w:rPr>
          <w:rFonts w:ascii="Palatino Linotype" w:hAnsi="Palatino Linotype" w:cs="Arial"/>
        </w:rPr>
        <w:t>ofrec</w:t>
      </w:r>
      <w:r w:rsidR="0025472A" w:rsidRPr="001A2F19">
        <w:rPr>
          <w:rFonts w:ascii="Palatino Linotype" w:hAnsi="Palatino Linotype" w:cs="Arial"/>
        </w:rPr>
        <w:t>iera</w:t>
      </w:r>
      <w:r w:rsidR="00D730A4" w:rsidRPr="001A2F19">
        <w:rPr>
          <w:rFonts w:ascii="Palatino Linotype" w:hAnsi="Palatino Linotype" w:cs="Arial"/>
        </w:rPr>
        <w:t xml:space="preserve"> </w:t>
      </w:r>
      <w:r w:rsidR="004E5727" w:rsidRPr="001A2F19">
        <w:rPr>
          <w:rFonts w:ascii="Palatino Linotype" w:hAnsi="Palatino Linotype" w:cs="Arial"/>
        </w:rPr>
        <w:t>las</w:t>
      </w:r>
      <w:r w:rsidR="00D730A4" w:rsidRPr="001A2F19">
        <w:rPr>
          <w:rFonts w:ascii="Palatino Linotype" w:hAnsi="Palatino Linotype" w:cs="Arial"/>
        </w:rPr>
        <w:t xml:space="preserve"> </w:t>
      </w:r>
      <w:r w:rsidR="004E5727" w:rsidRPr="001A2F19">
        <w:rPr>
          <w:rFonts w:ascii="Palatino Linotype" w:hAnsi="Palatino Linotype" w:cs="Arial"/>
        </w:rPr>
        <w:t>pruebas</w:t>
      </w:r>
      <w:r w:rsidR="00D730A4" w:rsidRPr="001A2F19">
        <w:rPr>
          <w:rFonts w:ascii="Palatino Linotype" w:hAnsi="Palatino Linotype" w:cs="Arial"/>
        </w:rPr>
        <w:t xml:space="preserve"> </w:t>
      </w:r>
      <w:r w:rsidR="00E70A61" w:rsidRPr="001A2F19">
        <w:rPr>
          <w:rFonts w:ascii="Palatino Linotype" w:hAnsi="Palatino Linotype" w:cs="Arial"/>
        </w:rPr>
        <w:t>que</w:t>
      </w:r>
      <w:r w:rsidR="00D730A4" w:rsidRPr="001A2F19">
        <w:rPr>
          <w:rFonts w:ascii="Palatino Linotype" w:hAnsi="Palatino Linotype" w:cs="Arial"/>
        </w:rPr>
        <w:t xml:space="preserve"> </w:t>
      </w:r>
      <w:r w:rsidR="00E70A61" w:rsidRPr="001A2F19">
        <w:rPr>
          <w:rFonts w:ascii="Palatino Linotype" w:hAnsi="Palatino Linotype" w:cs="Arial"/>
        </w:rPr>
        <w:t>a</w:t>
      </w:r>
      <w:r w:rsidR="00D730A4" w:rsidRPr="001A2F19">
        <w:rPr>
          <w:rFonts w:ascii="Palatino Linotype" w:hAnsi="Palatino Linotype" w:cs="Arial"/>
        </w:rPr>
        <w:t xml:space="preserve"> </w:t>
      </w:r>
      <w:r w:rsidR="00E70A61" w:rsidRPr="001A2F19">
        <w:rPr>
          <w:rFonts w:ascii="Palatino Linotype" w:hAnsi="Palatino Linotype" w:cs="Arial"/>
        </w:rPr>
        <w:t>su</w:t>
      </w:r>
      <w:r w:rsidR="00D730A4" w:rsidRPr="001A2F19">
        <w:rPr>
          <w:rFonts w:ascii="Palatino Linotype" w:hAnsi="Palatino Linotype" w:cs="Arial"/>
        </w:rPr>
        <w:t xml:space="preserve"> </w:t>
      </w:r>
      <w:r w:rsidR="00E70A61" w:rsidRPr="001A2F19">
        <w:rPr>
          <w:rFonts w:ascii="Palatino Linotype" w:hAnsi="Palatino Linotype" w:cs="Arial"/>
        </w:rPr>
        <w:t>derecho</w:t>
      </w:r>
      <w:r w:rsidR="00D730A4" w:rsidRPr="001A2F19">
        <w:rPr>
          <w:rFonts w:ascii="Palatino Linotype" w:hAnsi="Palatino Linotype" w:cs="Arial"/>
        </w:rPr>
        <w:t xml:space="preserve"> </w:t>
      </w:r>
      <w:r w:rsidR="00E70A61" w:rsidRPr="001A2F19">
        <w:rPr>
          <w:rFonts w:ascii="Palatino Linotype" w:hAnsi="Palatino Linotype" w:cs="Arial"/>
          <w:lang w:val="es-ES_tradnl"/>
        </w:rPr>
        <w:t>conviniera</w:t>
      </w:r>
      <w:r w:rsidR="00D730A4" w:rsidRPr="001A2F19">
        <w:rPr>
          <w:rFonts w:ascii="Palatino Linotype" w:hAnsi="Palatino Linotype" w:cs="Arial"/>
        </w:rPr>
        <w:t xml:space="preserve"> </w:t>
      </w:r>
      <w:r w:rsidR="0025472A" w:rsidRPr="001A2F19">
        <w:rPr>
          <w:rFonts w:ascii="Palatino Linotype" w:hAnsi="Palatino Linotype" w:cs="Arial"/>
        </w:rPr>
        <w:t>y,</w:t>
      </w:r>
      <w:r w:rsidR="00D730A4" w:rsidRPr="001A2F19">
        <w:rPr>
          <w:rFonts w:ascii="Palatino Linotype" w:hAnsi="Palatino Linotype" w:cs="Arial"/>
        </w:rPr>
        <w:t xml:space="preserve"> </w:t>
      </w:r>
      <w:r w:rsidR="0025472A" w:rsidRPr="001A2F19">
        <w:rPr>
          <w:rFonts w:ascii="Palatino Linotype" w:hAnsi="Palatino Linotype" w:cs="Arial"/>
        </w:rPr>
        <w:t>en</w:t>
      </w:r>
      <w:r w:rsidR="00D730A4" w:rsidRPr="001A2F19">
        <w:rPr>
          <w:rFonts w:ascii="Palatino Linotype" w:hAnsi="Palatino Linotype" w:cs="Arial"/>
        </w:rPr>
        <w:t xml:space="preserve"> </w:t>
      </w:r>
      <w:r w:rsidR="0025472A" w:rsidRPr="001A2F19">
        <w:rPr>
          <w:rFonts w:ascii="Palatino Linotype" w:hAnsi="Palatino Linotype" w:cs="Arial"/>
        </w:rPr>
        <w:t>el</w:t>
      </w:r>
      <w:r w:rsidR="00D730A4" w:rsidRPr="001A2F19">
        <w:rPr>
          <w:rFonts w:ascii="Palatino Linotype" w:hAnsi="Palatino Linotype" w:cs="Arial"/>
        </w:rPr>
        <w:t xml:space="preserve"> </w:t>
      </w:r>
      <w:r w:rsidR="0025472A" w:rsidRPr="001A2F19">
        <w:rPr>
          <w:rFonts w:ascii="Palatino Linotype" w:hAnsi="Palatino Linotype" w:cs="Arial"/>
        </w:rPr>
        <w:t>caso</w:t>
      </w:r>
      <w:r w:rsidR="00D730A4" w:rsidRPr="001A2F19">
        <w:rPr>
          <w:rFonts w:ascii="Palatino Linotype" w:hAnsi="Palatino Linotype" w:cs="Arial"/>
        </w:rPr>
        <w:t xml:space="preserve"> </w:t>
      </w:r>
      <w:r w:rsidR="0025472A" w:rsidRPr="001A2F19">
        <w:rPr>
          <w:rFonts w:ascii="Palatino Linotype" w:hAnsi="Palatino Linotype" w:cs="Arial"/>
        </w:rPr>
        <w:t>del</w:t>
      </w:r>
      <w:r w:rsidR="00D730A4" w:rsidRPr="001A2F19">
        <w:rPr>
          <w:rFonts w:ascii="Palatino Linotype" w:hAnsi="Palatino Linotype" w:cs="Arial"/>
          <w:b/>
        </w:rPr>
        <w:t xml:space="preserve"> </w:t>
      </w:r>
      <w:r w:rsidR="0025472A" w:rsidRPr="001A2F19">
        <w:rPr>
          <w:rFonts w:ascii="Palatino Linotype" w:hAnsi="Palatino Linotype" w:cs="Arial"/>
          <w:b/>
        </w:rPr>
        <w:t>SUJETO</w:t>
      </w:r>
      <w:r w:rsidR="00D730A4" w:rsidRPr="001A2F19">
        <w:rPr>
          <w:rFonts w:ascii="Palatino Linotype" w:hAnsi="Palatino Linotype" w:cs="Arial"/>
          <w:b/>
        </w:rPr>
        <w:t xml:space="preserve"> </w:t>
      </w:r>
      <w:r w:rsidR="0025472A" w:rsidRPr="001A2F19">
        <w:rPr>
          <w:rFonts w:ascii="Palatino Linotype" w:hAnsi="Palatino Linotype" w:cs="Arial"/>
          <w:b/>
        </w:rPr>
        <w:t>OBLIGADO</w:t>
      </w:r>
      <w:r w:rsidR="00D73FD7" w:rsidRPr="001A2F19">
        <w:rPr>
          <w:rFonts w:ascii="Palatino Linotype" w:hAnsi="Palatino Linotype" w:cs="Arial"/>
        </w:rPr>
        <w:t>,</w:t>
      </w:r>
      <w:r w:rsidR="00D730A4" w:rsidRPr="001A2F19">
        <w:rPr>
          <w:rFonts w:ascii="Palatino Linotype" w:hAnsi="Palatino Linotype" w:cs="Arial"/>
        </w:rPr>
        <w:t xml:space="preserve"> </w:t>
      </w:r>
      <w:r w:rsidR="00D73FD7" w:rsidRPr="001A2F19">
        <w:rPr>
          <w:rFonts w:ascii="Palatino Linotype" w:hAnsi="Palatino Linotype" w:cs="Arial"/>
        </w:rPr>
        <w:t>para</w:t>
      </w:r>
      <w:r w:rsidR="00D730A4" w:rsidRPr="001A2F19">
        <w:rPr>
          <w:rFonts w:ascii="Palatino Linotype" w:hAnsi="Palatino Linotype" w:cs="Arial"/>
        </w:rPr>
        <w:t xml:space="preserve"> </w:t>
      </w:r>
      <w:r w:rsidR="00D73FD7" w:rsidRPr="001A2F19">
        <w:rPr>
          <w:rFonts w:ascii="Palatino Linotype" w:hAnsi="Palatino Linotype" w:cs="Arial"/>
        </w:rPr>
        <w:t>que</w:t>
      </w:r>
      <w:r w:rsidR="00D730A4" w:rsidRPr="001A2F19">
        <w:rPr>
          <w:rFonts w:ascii="Palatino Linotype" w:hAnsi="Palatino Linotype" w:cs="Arial"/>
        </w:rPr>
        <w:t xml:space="preserve"> </w:t>
      </w:r>
      <w:r w:rsidR="0025472A" w:rsidRPr="001A2F19">
        <w:rPr>
          <w:rFonts w:ascii="Palatino Linotype" w:hAnsi="Palatino Linotype" w:cs="Arial"/>
        </w:rPr>
        <w:t>exhibiera</w:t>
      </w:r>
      <w:r w:rsidR="00D730A4" w:rsidRPr="001A2F19">
        <w:rPr>
          <w:rFonts w:ascii="Palatino Linotype" w:hAnsi="Palatino Linotype" w:cs="Arial"/>
        </w:rPr>
        <w:t xml:space="preserve"> </w:t>
      </w:r>
      <w:r w:rsidR="001E38B1" w:rsidRPr="001A2F19">
        <w:rPr>
          <w:rFonts w:ascii="Palatino Linotype" w:hAnsi="Palatino Linotype" w:cs="Arial"/>
        </w:rPr>
        <w:t>el</w:t>
      </w:r>
      <w:r w:rsidR="00D730A4" w:rsidRPr="001A2F19">
        <w:rPr>
          <w:rFonts w:ascii="Palatino Linotype" w:hAnsi="Palatino Linotype" w:cs="Arial"/>
        </w:rPr>
        <w:t xml:space="preserve"> </w:t>
      </w:r>
      <w:r w:rsidR="001B2536" w:rsidRPr="001A2F19">
        <w:rPr>
          <w:rFonts w:ascii="Palatino Linotype" w:hAnsi="Palatino Linotype" w:cs="Arial"/>
        </w:rPr>
        <w:t>Informe</w:t>
      </w:r>
      <w:r w:rsidR="00D730A4" w:rsidRPr="001A2F19">
        <w:rPr>
          <w:rFonts w:ascii="Palatino Linotype" w:hAnsi="Palatino Linotype" w:cs="Arial"/>
        </w:rPr>
        <w:t xml:space="preserve"> </w:t>
      </w:r>
      <w:r w:rsidR="001B2536" w:rsidRPr="001A2F19">
        <w:rPr>
          <w:rFonts w:ascii="Palatino Linotype" w:hAnsi="Palatino Linotype" w:cs="Arial"/>
        </w:rPr>
        <w:t>Justificado</w:t>
      </w:r>
      <w:r w:rsidR="00D730A4" w:rsidRPr="001A2F19">
        <w:rPr>
          <w:rFonts w:ascii="Palatino Linotype" w:hAnsi="Palatino Linotype" w:cs="Arial"/>
        </w:rPr>
        <w:t xml:space="preserve"> </w:t>
      </w:r>
      <w:r w:rsidR="0015612E" w:rsidRPr="001A2F19">
        <w:rPr>
          <w:rFonts w:ascii="Palatino Linotype" w:hAnsi="Palatino Linotype" w:cs="Arial"/>
        </w:rPr>
        <w:t>correspondiente</w:t>
      </w:r>
      <w:r w:rsidRPr="001A2F19">
        <w:rPr>
          <w:rFonts w:ascii="Palatino Linotype" w:hAnsi="Palatino Linotype" w:cs="Arial"/>
        </w:rPr>
        <w:t>.</w:t>
      </w:r>
    </w:p>
    <w:p w:rsidR="008512DE" w:rsidRPr="001A2F19" w:rsidRDefault="00985080" w:rsidP="008512DE">
      <w:pPr>
        <w:pStyle w:val="Prrafodelista"/>
        <w:numPr>
          <w:ilvl w:val="0"/>
          <w:numId w:val="4"/>
        </w:numPr>
        <w:tabs>
          <w:tab w:val="left" w:pos="851"/>
        </w:tabs>
        <w:spacing w:before="240" w:after="360" w:line="360" w:lineRule="auto"/>
        <w:ind w:left="0" w:firstLine="0"/>
        <w:jc w:val="both"/>
        <w:rPr>
          <w:rFonts w:ascii="Palatino Linotype" w:hAnsi="Palatino Linotype" w:cs="Arial"/>
        </w:rPr>
      </w:pPr>
      <w:bookmarkStart w:id="3" w:name="_Ref529870989"/>
      <w:r w:rsidRPr="001A2F19">
        <w:rPr>
          <w:rFonts w:ascii="Palatino Linotype" w:hAnsi="Palatino Linotype" w:cs="Arial"/>
        </w:rPr>
        <w:t>De</w:t>
      </w:r>
      <w:r w:rsidRPr="001A2F19">
        <w:rPr>
          <w:rFonts w:ascii="Palatino Linotype" w:hAnsi="Palatino Linotype" w:cs="Arial"/>
          <w:lang w:val="es-ES_tradnl"/>
        </w:rPr>
        <w:t xml:space="preserve"> las </w:t>
      </w:r>
      <w:r w:rsidRPr="001A2F19">
        <w:rPr>
          <w:rFonts w:ascii="Palatino Linotype" w:hAnsi="Palatino Linotype"/>
        </w:rPr>
        <w:t>constancias</w:t>
      </w:r>
      <w:r w:rsidRPr="001A2F19">
        <w:rPr>
          <w:rFonts w:ascii="Palatino Linotype" w:hAnsi="Palatino Linotype" w:cs="Arial"/>
          <w:lang w:val="es-ES_tradnl"/>
        </w:rPr>
        <w:t xml:space="preserve"> que obran en el </w:t>
      </w:r>
      <w:r w:rsidRPr="001A2F19">
        <w:rPr>
          <w:rFonts w:ascii="Palatino Linotype" w:hAnsi="Palatino Linotype" w:cs="Arial"/>
          <w:b/>
          <w:lang w:val="es-ES_tradnl"/>
        </w:rPr>
        <w:t>SAIMEX</w:t>
      </w:r>
      <w:r w:rsidRPr="001A2F19">
        <w:rPr>
          <w:rFonts w:ascii="Palatino Linotype" w:hAnsi="Palatino Linotype" w:cs="Arial"/>
          <w:lang w:val="es-ES_tradnl"/>
        </w:rPr>
        <w:t>, se advierte que</w:t>
      </w:r>
      <w:r w:rsidRPr="001A2F19">
        <w:rPr>
          <w:rFonts w:ascii="Palatino Linotype" w:hAnsi="Palatino Linotype" w:cs="Arial"/>
          <w:b/>
          <w:lang w:val="es-ES_tradnl"/>
        </w:rPr>
        <w:t xml:space="preserve"> </w:t>
      </w:r>
      <w:r w:rsidR="00290F0F" w:rsidRPr="001A2F19">
        <w:rPr>
          <w:rFonts w:ascii="Palatino Linotype" w:hAnsi="Palatino Linotype" w:cs="Arial"/>
          <w:b/>
        </w:rPr>
        <w:t>L</w:t>
      </w:r>
      <w:r w:rsidR="007218BC" w:rsidRPr="001A2F19">
        <w:rPr>
          <w:rFonts w:ascii="Palatino Linotype" w:hAnsi="Palatino Linotype" w:cs="Arial"/>
          <w:b/>
        </w:rPr>
        <w:t>A</w:t>
      </w:r>
      <w:r w:rsidRPr="001A2F19">
        <w:rPr>
          <w:rFonts w:ascii="Palatino Linotype" w:hAnsi="Palatino Linotype" w:cs="Arial"/>
          <w:b/>
        </w:rPr>
        <w:t xml:space="preserve"> RECURRENTE </w:t>
      </w:r>
      <w:r w:rsidR="008512DE" w:rsidRPr="001A2F19">
        <w:rPr>
          <w:rFonts w:ascii="Palatino Linotype" w:hAnsi="Palatino Linotype" w:cs="Arial"/>
        </w:rPr>
        <w:t>no realizó manifestaciones y alegatos, ni ofreció los medios de prueba que a su derecho conviniera. Por su parte, en fecha cuatro de abril de dos mil diecinueve</w:t>
      </w:r>
      <w:r w:rsidR="008512DE" w:rsidRPr="001A2F19">
        <w:rPr>
          <w:rFonts w:ascii="Palatino Linotype" w:hAnsi="Palatino Linotype" w:cs="Arial"/>
          <w:b/>
        </w:rPr>
        <w:t xml:space="preserve">, EL SUJETO OBLIGADO </w:t>
      </w:r>
      <w:r w:rsidR="008636E7" w:rsidRPr="001A2F19">
        <w:rPr>
          <w:rFonts w:ascii="Palatino Linotype" w:hAnsi="Palatino Linotype" w:cs="Arial"/>
        </w:rPr>
        <w:t>exhibió el</w:t>
      </w:r>
      <w:r w:rsidR="008512DE" w:rsidRPr="001A2F19">
        <w:rPr>
          <w:rFonts w:ascii="Palatino Linotype" w:hAnsi="Palatino Linotype" w:cs="Arial"/>
        </w:rPr>
        <w:t xml:space="preserve"> Informe Justificado, </w:t>
      </w:r>
      <w:r w:rsidR="008636E7" w:rsidRPr="001A2F19">
        <w:rPr>
          <w:rFonts w:ascii="Palatino Linotype" w:hAnsi="Palatino Linotype" w:cs="Arial"/>
        </w:rPr>
        <w:t>mismo que fue puesto</w:t>
      </w:r>
      <w:r w:rsidR="008512DE" w:rsidRPr="001A2F19">
        <w:rPr>
          <w:rFonts w:ascii="Palatino Linotype" w:hAnsi="Palatino Linotype" w:cs="Arial"/>
        </w:rPr>
        <w:t xml:space="preserve"> a la vista de</w:t>
      </w:r>
      <w:r w:rsidR="008636E7" w:rsidRPr="001A2F19">
        <w:rPr>
          <w:rFonts w:ascii="Palatino Linotype" w:hAnsi="Palatino Linotype" w:cs="Arial"/>
        </w:rPr>
        <w:t xml:space="preserve"> </w:t>
      </w:r>
      <w:r w:rsidR="008512DE" w:rsidRPr="001A2F19">
        <w:rPr>
          <w:rFonts w:ascii="Palatino Linotype" w:hAnsi="Palatino Linotype" w:cs="Arial"/>
        </w:rPr>
        <w:t>l</w:t>
      </w:r>
      <w:r w:rsidR="008636E7" w:rsidRPr="001A2F19">
        <w:rPr>
          <w:rFonts w:ascii="Palatino Linotype" w:hAnsi="Palatino Linotype" w:cs="Arial"/>
        </w:rPr>
        <w:t>a</w:t>
      </w:r>
      <w:r w:rsidR="008512DE" w:rsidRPr="001A2F19">
        <w:rPr>
          <w:rFonts w:ascii="Palatino Linotype" w:hAnsi="Palatino Linotype" w:cs="Arial"/>
        </w:rPr>
        <w:t xml:space="preserve"> particular a fin de que en un plazo de 3 días manifestara lo que a su derecho conviniera como se desprende de la siguiente </w:t>
      </w:r>
      <w:r w:rsidR="008636E7" w:rsidRPr="001A2F19">
        <w:rPr>
          <w:rFonts w:ascii="Palatino Linotype" w:hAnsi="Palatino Linotype" w:cs="Arial"/>
        </w:rPr>
        <w:t>imagen</w:t>
      </w:r>
      <w:r w:rsidR="008512DE" w:rsidRPr="001A2F19">
        <w:rPr>
          <w:rFonts w:ascii="Palatino Linotype" w:hAnsi="Palatino Linotype" w:cs="Arial"/>
        </w:rPr>
        <w:t xml:space="preserve">: </w:t>
      </w:r>
    </w:p>
    <w:p w:rsidR="008512DE" w:rsidRPr="001A2F19" w:rsidRDefault="008636E7" w:rsidP="008512DE">
      <w:pPr>
        <w:pStyle w:val="Prrafodelista"/>
        <w:tabs>
          <w:tab w:val="left" w:pos="851"/>
        </w:tabs>
        <w:spacing w:before="240" w:after="360" w:line="360" w:lineRule="auto"/>
        <w:ind w:left="0"/>
        <w:jc w:val="both"/>
        <w:rPr>
          <w:rFonts w:ascii="Palatino Linotype" w:hAnsi="Palatino Linotype" w:cs="Arial"/>
        </w:rPr>
      </w:pPr>
      <w:r w:rsidRPr="001A2F19">
        <w:rPr>
          <w:noProof/>
          <w:lang w:eastAsia="es-MX"/>
        </w:rPr>
        <w:drawing>
          <wp:inline distT="0" distB="0" distL="0" distR="0" wp14:anchorId="45642DF9" wp14:editId="1ACF07B4">
            <wp:extent cx="5787083" cy="2587925"/>
            <wp:effectExtent l="0" t="0" r="444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22" t="11385" r="19985" b="22148"/>
                    <a:stretch/>
                  </pic:blipFill>
                  <pic:spPr bwMode="auto">
                    <a:xfrm>
                      <a:off x="0" y="0"/>
                      <a:ext cx="5822745" cy="2603873"/>
                    </a:xfrm>
                    <a:prstGeom prst="rect">
                      <a:avLst/>
                    </a:prstGeom>
                    <a:ln>
                      <a:noFill/>
                    </a:ln>
                    <a:extLst>
                      <a:ext uri="{53640926-AAD7-44D8-BBD7-CCE9431645EC}">
                        <a14:shadowObscured xmlns:a14="http://schemas.microsoft.com/office/drawing/2010/main"/>
                      </a:ext>
                    </a:extLst>
                  </pic:spPr>
                </pic:pic>
              </a:graphicData>
            </a:graphic>
          </wp:inline>
        </w:drawing>
      </w:r>
    </w:p>
    <w:bookmarkEnd w:id="3"/>
    <w:p w:rsidR="002421FC" w:rsidRPr="001A2F19" w:rsidRDefault="002421FC" w:rsidP="00A95E60">
      <w:pPr>
        <w:spacing w:before="100" w:beforeAutospacing="1" w:after="100" w:afterAutospacing="1" w:line="360" w:lineRule="auto"/>
        <w:jc w:val="both"/>
        <w:rPr>
          <w:rFonts w:ascii="Palatino Linotype" w:hAnsi="Palatino Linotype"/>
        </w:rPr>
      </w:pPr>
      <w:r w:rsidRPr="001A2F19">
        <w:rPr>
          <w:rFonts w:ascii="Palatino Linotype" w:hAnsi="Palatino Linotype"/>
        </w:rPr>
        <w:t xml:space="preserve">En ese sentido </w:t>
      </w:r>
      <w:r w:rsidRPr="001A2F19">
        <w:rPr>
          <w:rFonts w:ascii="Palatino Linotype" w:hAnsi="Palatino Linotype"/>
          <w:b/>
        </w:rPr>
        <w:t>L</w:t>
      </w:r>
      <w:r w:rsidR="008636E7" w:rsidRPr="001A2F19">
        <w:rPr>
          <w:rFonts w:ascii="Palatino Linotype" w:hAnsi="Palatino Linotype"/>
          <w:b/>
        </w:rPr>
        <w:t>A</w:t>
      </w:r>
      <w:r w:rsidRPr="001A2F19">
        <w:rPr>
          <w:rFonts w:ascii="Palatino Linotype" w:hAnsi="Palatino Linotype"/>
          <w:b/>
        </w:rPr>
        <w:t xml:space="preserve"> RECURRENTE </w:t>
      </w:r>
      <w:r w:rsidR="008636E7" w:rsidRPr="001A2F19">
        <w:rPr>
          <w:rFonts w:ascii="Palatino Linotype" w:hAnsi="Palatino Linotype"/>
        </w:rPr>
        <w:t>fue omisa</w:t>
      </w:r>
      <w:r w:rsidRPr="001A2F19">
        <w:rPr>
          <w:rFonts w:ascii="Palatino Linotype" w:hAnsi="Palatino Linotype"/>
        </w:rPr>
        <w:t xml:space="preserve"> en realizar manifestaciones al Informe Justificado. </w:t>
      </w:r>
    </w:p>
    <w:p w:rsidR="00FF3111" w:rsidRPr="001A2F19" w:rsidRDefault="00270CBB" w:rsidP="00A95E60">
      <w:pPr>
        <w:pStyle w:val="Prrafodelista"/>
        <w:numPr>
          <w:ilvl w:val="0"/>
          <w:numId w:val="4"/>
        </w:numPr>
        <w:tabs>
          <w:tab w:val="left" w:pos="709"/>
        </w:tabs>
        <w:spacing w:before="200" w:after="200" w:line="360" w:lineRule="auto"/>
        <w:ind w:left="0" w:firstLine="0"/>
        <w:jc w:val="both"/>
        <w:rPr>
          <w:rFonts w:ascii="Palatino Linotype" w:hAnsi="Palatino Linotype"/>
        </w:rPr>
      </w:pPr>
      <w:r w:rsidRPr="001A2F19">
        <w:rPr>
          <w:rFonts w:ascii="Palatino Linotype" w:hAnsi="Palatino Linotype" w:cs="Arial"/>
        </w:rPr>
        <w:t>Una</w:t>
      </w:r>
      <w:r w:rsidR="00D730A4" w:rsidRPr="001A2F19">
        <w:rPr>
          <w:rFonts w:ascii="Palatino Linotype" w:hAnsi="Palatino Linotype" w:cs="Arial"/>
        </w:rPr>
        <w:t xml:space="preserve"> </w:t>
      </w:r>
      <w:r w:rsidRPr="001A2F19">
        <w:rPr>
          <w:rFonts w:ascii="Palatino Linotype" w:hAnsi="Palatino Linotype" w:cs="Arial"/>
        </w:rPr>
        <w:t>vez</w:t>
      </w:r>
      <w:r w:rsidR="00D730A4" w:rsidRPr="001A2F19">
        <w:rPr>
          <w:rFonts w:ascii="Palatino Linotype" w:hAnsi="Palatino Linotype" w:cs="Arial"/>
        </w:rPr>
        <w:t xml:space="preserve"> </w:t>
      </w:r>
      <w:r w:rsidRPr="001A2F19">
        <w:rPr>
          <w:rFonts w:ascii="Palatino Linotype" w:hAnsi="Palatino Linotype" w:cs="Arial"/>
        </w:rPr>
        <w:t>a</w:t>
      </w:r>
      <w:r w:rsidR="00FF3111" w:rsidRPr="001A2F19">
        <w:rPr>
          <w:rFonts w:ascii="Palatino Linotype" w:hAnsi="Palatino Linotype" w:cs="Arial"/>
        </w:rPr>
        <w:t>nalizado</w:t>
      </w:r>
      <w:r w:rsidR="00D730A4" w:rsidRPr="001A2F19">
        <w:rPr>
          <w:rFonts w:ascii="Palatino Linotype" w:hAnsi="Palatino Linotype" w:cs="Arial"/>
        </w:rPr>
        <w:t xml:space="preserve"> </w:t>
      </w:r>
      <w:r w:rsidR="00FF3111" w:rsidRPr="001A2F19">
        <w:rPr>
          <w:rFonts w:ascii="Palatino Linotype" w:hAnsi="Palatino Linotype" w:cs="Arial"/>
        </w:rPr>
        <w:t>el</w:t>
      </w:r>
      <w:r w:rsidR="00D730A4" w:rsidRPr="001A2F19">
        <w:rPr>
          <w:rFonts w:ascii="Palatino Linotype" w:hAnsi="Palatino Linotype" w:cs="Arial"/>
        </w:rPr>
        <w:t xml:space="preserve"> </w:t>
      </w:r>
      <w:r w:rsidR="00FF3111" w:rsidRPr="001A2F19">
        <w:rPr>
          <w:rFonts w:ascii="Palatino Linotype" w:hAnsi="Palatino Linotype" w:cs="Arial"/>
        </w:rPr>
        <w:t>estado</w:t>
      </w:r>
      <w:r w:rsidR="00D730A4" w:rsidRPr="001A2F19">
        <w:rPr>
          <w:rFonts w:ascii="Palatino Linotype" w:hAnsi="Palatino Linotype" w:cs="Arial"/>
        </w:rPr>
        <w:t xml:space="preserve"> </w:t>
      </w:r>
      <w:r w:rsidR="00FF3111" w:rsidRPr="001A2F19">
        <w:rPr>
          <w:rFonts w:ascii="Palatino Linotype" w:hAnsi="Palatino Linotype" w:cs="Arial"/>
        </w:rPr>
        <w:t>procesal</w:t>
      </w:r>
      <w:r w:rsidR="00D730A4" w:rsidRPr="001A2F19">
        <w:rPr>
          <w:rFonts w:ascii="Palatino Linotype" w:hAnsi="Palatino Linotype" w:cs="Arial"/>
        </w:rPr>
        <w:t xml:space="preserve"> </w:t>
      </w:r>
      <w:r w:rsidR="00FF3111" w:rsidRPr="001A2F19">
        <w:rPr>
          <w:rFonts w:ascii="Palatino Linotype" w:hAnsi="Palatino Linotype" w:cs="Arial"/>
        </w:rPr>
        <w:t>que</w:t>
      </w:r>
      <w:r w:rsidR="00D730A4" w:rsidRPr="001A2F19">
        <w:rPr>
          <w:rFonts w:ascii="Palatino Linotype" w:hAnsi="Palatino Linotype" w:cs="Arial"/>
        </w:rPr>
        <w:t xml:space="preserve"> </w:t>
      </w:r>
      <w:r w:rsidR="00FF3111" w:rsidRPr="001A2F19">
        <w:rPr>
          <w:rFonts w:ascii="Palatino Linotype" w:hAnsi="Palatino Linotype" w:cs="Arial"/>
        </w:rPr>
        <w:t>guarda</w:t>
      </w:r>
      <w:r w:rsidR="00D730A4" w:rsidRPr="001A2F19">
        <w:rPr>
          <w:rFonts w:ascii="Palatino Linotype" w:hAnsi="Palatino Linotype" w:cs="Arial"/>
        </w:rPr>
        <w:t xml:space="preserve"> </w:t>
      </w:r>
      <w:r w:rsidR="00FF3111" w:rsidRPr="001A2F19">
        <w:rPr>
          <w:rFonts w:ascii="Palatino Linotype" w:hAnsi="Palatino Linotype" w:cs="Arial"/>
        </w:rPr>
        <w:t>el</w:t>
      </w:r>
      <w:r w:rsidR="00D730A4" w:rsidRPr="001A2F19">
        <w:rPr>
          <w:rFonts w:ascii="Palatino Linotype" w:hAnsi="Palatino Linotype" w:cs="Arial"/>
        </w:rPr>
        <w:t xml:space="preserve"> </w:t>
      </w:r>
      <w:r w:rsidR="00FF3111" w:rsidRPr="001A2F19">
        <w:rPr>
          <w:rFonts w:ascii="Palatino Linotype" w:hAnsi="Palatino Linotype" w:cs="Arial"/>
        </w:rPr>
        <w:t>expediente,</w:t>
      </w:r>
      <w:r w:rsidR="00D730A4" w:rsidRPr="001A2F19">
        <w:rPr>
          <w:rFonts w:ascii="Palatino Linotype" w:hAnsi="Palatino Linotype" w:cs="Arial"/>
        </w:rPr>
        <w:t xml:space="preserve"> </w:t>
      </w:r>
      <w:r w:rsidR="00FF3111" w:rsidRPr="001A2F19">
        <w:rPr>
          <w:rFonts w:ascii="Palatino Linotype" w:hAnsi="Palatino Linotype" w:cs="Arial"/>
        </w:rPr>
        <w:t>en</w:t>
      </w:r>
      <w:r w:rsidR="00D730A4" w:rsidRPr="001A2F19">
        <w:rPr>
          <w:rFonts w:ascii="Palatino Linotype" w:hAnsi="Palatino Linotype" w:cs="Arial"/>
        </w:rPr>
        <w:t xml:space="preserve"> </w:t>
      </w:r>
      <w:r w:rsidR="00FF3111" w:rsidRPr="001A2F19">
        <w:rPr>
          <w:rFonts w:ascii="Palatino Linotype" w:hAnsi="Palatino Linotype" w:cs="Arial"/>
        </w:rPr>
        <w:t>fecha</w:t>
      </w:r>
      <w:r w:rsidR="00D730A4" w:rsidRPr="001A2F19">
        <w:rPr>
          <w:rFonts w:ascii="Palatino Linotype" w:hAnsi="Palatino Linotype" w:cs="Arial"/>
        </w:rPr>
        <w:t xml:space="preserve"> </w:t>
      </w:r>
      <w:r w:rsidR="008636E7" w:rsidRPr="001A2F19">
        <w:rPr>
          <w:rFonts w:ascii="Palatino Linotype" w:hAnsi="Palatino Linotype" w:cs="Arial"/>
        </w:rPr>
        <w:t>siete</w:t>
      </w:r>
      <w:r w:rsidR="004E0069" w:rsidRPr="001A2F19">
        <w:rPr>
          <w:rFonts w:ascii="Palatino Linotype" w:hAnsi="Palatino Linotype" w:cs="Arial"/>
        </w:rPr>
        <w:t xml:space="preserve"> </w:t>
      </w:r>
      <w:r w:rsidR="00D61B87" w:rsidRPr="001A2F19">
        <w:rPr>
          <w:rFonts w:ascii="Palatino Linotype" w:hAnsi="Palatino Linotype" w:cs="Arial"/>
          <w:lang w:val="es-ES_tradnl"/>
        </w:rPr>
        <w:t xml:space="preserve">de </w:t>
      </w:r>
      <w:r w:rsidR="008636E7" w:rsidRPr="001A2F19">
        <w:rPr>
          <w:rFonts w:ascii="Palatino Linotype" w:hAnsi="Palatino Linotype" w:cs="Arial"/>
          <w:lang w:val="es-ES_tradnl"/>
        </w:rPr>
        <w:t>may</w:t>
      </w:r>
      <w:r w:rsidR="004E0069" w:rsidRPr="001A2F19">
        <w:rPr>
          <w:rFonts w:ascii="Palatino Linotype" w:hAnsi="Palatino Linotype" w:cs="Arial"/>
          <w:lang w:val="es-ES_tradnl"/>
        </w:rPr>
        <w:t>o de dos mil diecinueve</w:t>
      </w:r>
      <w:r w:rsidR="00FF3111" w:rsidRPr="001A2F19">
        <w:rPr>
          <w:rFonts w:ascii="Palatino Linotype" w:hAnsi="Palatino Linotype" w:cs="Arial"/>
        </w:rPr>
        <w:t>,</w:t>
      </w:r>
      <w:r w:rsidR="00D730A4" w:rsidRPr="001A2F19">
        <w:rPr>
          <w:rFonts w:ascii="Palatino Linotype" w:hAnsi="Palatino Linotype" w:cs="Arial"/>
        </w:rPr>
        <w:t xml:space="preserve"> </w:t>
      </w:r>
      <w:r w:rsidR="00FF3111" w:rsidRPr="001A2F19">
        <w:rPr>
          <w:rFonts w:ascii="Palatino Linotype" w:hAnsi="Palatino Linotype" w:cs="Arial"/>
        </w:rPr>
        <w:t>la</w:t>
      </w:r>
      <w:r w:rsidR="00D730A4" w:rsidRPr="001A2F19">
        <w:rPr>
          <w:rFonts w:ascii="Palatino Linotype" w:hAnsi="Palatino Linotype" w:cs="Arial"/>
        </w:rPr>
        <w:t xml:space="preserve"> </w:t>
      </w:r>
      <w:r w:rsidR="00FF3111" w:rsidRPr="001A2F19">
        <w:rPr>
          <w:rFonts w:ascii="Palatino Linotype" w:hAnsi="Palatino Linotype" w:cs="Arial"/>
        </w:rPr>
        <w:t>Comisionada</w:t>
      </w:r>
      <w:r w:rsidR="00D730A4" w:rsidRPr="001A2F19">
        <w:rPr>
          <w:rFonts w:ascii="Palatino Linotype" w:hAnsi="Palatino Linotype" w:cs="Arial"/>
        </w:rPr>
        <w:t xml:space="preserve"> </w:t>
      </w:r>
      <w:r w:rsidR="00FF3111" w:rsidRPr="001A2F19">
        <w:rPr>
          <w:rFonts w:ascii="Palatino Linotype" w:hAnsi="Palatino Linotype" w:cs="Arial"/>
        </w:rPr>
        <w:t>Ponente</w:t>
      </w:r>
      <w:r w:rsidR="00D730A4" w:rsidRPr="001A2F19">
        <w:rPr>
          <w:rFonts w:ascii="Palatino Linotype" w:hAnsi="Palatino Linotype" w:cs="Arial"/>
        </w:rPr>
        <w:t xml:space="preserve"> </w:t>
      </w:r>
      <w:r w:rsidR="00FF3111" w:rsidRPr="001A2F19">
        <w:rPr>
          <w:rFonts w:ascii="Palatino Linotype" w:hAnsi="Palatino Linotype" w:cs="Arial"/>
        </w:rPr>
        <w:t>acordó</w:t>
      </w:r>
      <w:r w:rsidR="00D730A4" w:rsidRPr="001A2F19">
        <w:rPr>
          <w:rFonts w:ascii="Palatino Linotype" w:hAnsi="Palatino Linotype" w:cs="Arial"/>
        </w:rPr>
        <w:t xml:space="preserve"> </w:t>
      </w:r>
      <w:r w:rsidR="00FF3111" w:rsidRPr="001A2F19">
        <w:rPr>
          <w:rFonts w:ascii="Palatino Linotype" w:hAnsi="Palatino Linotype" w:cs="Arial"/>
        </w:rPr>
        <w:t>el</w:t>
      </w:r>
      <w:r w:rsidR="00D730A4" w:rsidRPr="001A2F19">
        <w:rPr>
          <w:rFonts w:ascii="Palatino Linotype" w:hAnsi="Palatino Linotype" w:cs="Arial"/>
        </w:rPr>
        <w:t xml:space="preserve"> </w:t>
      </w:r>
      <w:r w:rsidR="00FF3111" w:rsidRPr="001A2F19">
        <w:rPr>
          <w:rFonts w:ascii="Palatino Linotype" w:hAnsi="Palatino Linotype" w:cs="Arial"/>
        </w:rPr>
        <w:t>cierre</w:t>
      </w:r>
      <w:r w:rsidR="00D730A4" w:rsidRPr="001A2F19">
        <w:rPr>
          <w:rFonts w:ascii="Palatino Linotype" w:hAnsi="Palatino Linotype" w:cs="Arial"/>
        </w:rPr>
        <w:t xml:space="preserve"> </w:t>
      </w:r>
      <w:r w:rsidR="00FF3111" w:rsidRPr="001A2F19">
        <w:rPr>
          <w:rFonts w:ascii="Palatino Linotype" w:hAnsi="Palatino Linotype" w:cs="Arial"/>
        </w:rPr>
        <w:t>de</w:t>
      </w:r>
      <w:r w:rsidR="00D730A4" w:rsidRPr="001A2F19">
        <w:rPr>
          <w:rFonts w:ascii="Palatino Linotype" w:hAnsi="Palatino Linotype" w:cs="Arial"/>
        </w:rPr>
        <w:t xml:space="preserve"> </w:t>
      </w:r>
      <w:r w:rsidR="00FF3111" w:rsidRPr="001A2F19">
        <w:rPr>
          <w:rFonts w:ascii="Palatino Linotype" w:hAnsi="Palatino Linotype" w:cs="Arial"/>
        </w:rPr>
        <w:t>instrucción,</w:t>
      </w:r>
      <w:r w:rsidR="00D730A4" w:rsidRPr="001A2F19">
        <w:rPr>
          <w:rFonts w:ascii="Palatino Linotype" w:hAnsi="Palatino Linotype" w:cs="Arial"/>
        </w:rPr>
        <w:t xml:space="preserve"> </w:t>
      </w:r>
      <w:r w:rsidR="00FF3111" w:rsidRPr="001A2F19">
        <w:rPr>
          <w:rFonts w:ascii="Palatino Linotype" w:hAnsi="Palatino Linotype" w:cs="Arial"/>
        </w:rPr>
        <w:t>así</w:t>
      </w:r>
      <w:r w:rsidR="00D730A4" w:rsidRPr="001A2F19">
        <w:rPr>
          <w:rFonts w:ascii="Palatino Linotype" w:hAnsi="Palatino Linotype" w:cs="Arial"/>
        </w:rPr>
        <w:t xml:space="preserve"> </w:t>
      </w:r>
      <w:r w:rsidR="00FF3111" w:rsidRPr="001A2F19">
        <w:rPr>
          <w:rFonts w:ascii="Palatino Linotype" w:hAnsi="Palatino Linotype" w:cs="Arial"/>
          <w:lang w:val="es-ES_tradnl"/>
        </w:rPr>
        <w:t>como</w:t>
      </w:r>
      <w:r w:rsidR="00D730A4" w:rsidRPr="001A2F19">
        <w:rPr>
          <w:rFonts w:ascii="Palatino Linotype" w:hAnsi="Palatino Linotype" w:cs="Arial"/>
        </w:rPr>
        <w:t xml:space="preserve"> </w:t>
      </w:r>
      <w:r w:rsidR="00FF3111" w:rsidRPr="001A2F19">
        <w:rPr>
          <w:rFonts w:ascii="Palatino Linotype" w:hAnsi="Palatino Linotype" w:cs="Arial"/>
        </w:rPr>
        <w:t>la</w:t>
      </w:r>
      <w:r w:rsidR="00D730A4" w:rsidRPr="001A2F19">
        <w:rPr>
          <w:rFonts w:ascii="Palatino Linotype" w:hAnsi="Palatino Linotype" w:cs="Arial"/>
        </w:rPr>
        <w:t xml:space="preserve"> </w:t>
      </w:r>
      <w:r w:rsidR="00FF3111" w:rsidRPr="001A2F19">
        <w:rPr>
          <w:rFonts w:ascii="Palatino Linotype" w:hAnsi="Palatino Linotype" w:cs="Arial"/>
        </w:rPr>
        <w:t>remisión</w:t>
      </w:r>
      <w:r w:rsidR="00D730A4" w:rsidRPr="001A2F19">
        <w:rPr>
          <w:rFonts w:ascii="Palatino Linotype" w:hAnsi="Palatino Linotype" w:cs="Arial"/>
        </w:rPr>
        <w:t xml:space="preserve"> </w:t>
      </w:r>
      <w:r w:rsidR="00FF3111" w:rsidRPr="001A2F19">
        <w:rPr>
          <w:rFonts w:ascii="Palatino Linotype" w:hAnsi="Palatino Linotype" w:cs="Arial"/>
        </w:rPr>
        <w:t>del</w:t>
      </w:r>
      <w:r w:rsidR="00D730A4" w:rsidRPr="001A2F19">
        <w:rPr>
          <w:rFonts w:ascii="Palatino Linotype" w:hAnsi="Palatino Linotype" w:cs="Arial"/>
        </w:rPr>
        <w:t xml:space="preserve"> </w:t>
      </w:r>
      <w:r w:rsidR="00FF3111" w:rsidRPr="001A2F19">
        <w:rPr>
          <w:rFonts w:ascii="Palatino Linotype" w:hAnsi="Palatino Linotype" w:cs="Arial"/>
        </w:rPr>
        <w:t>mismo</w:t>
      </w:r>
      <w:r w:rsidR="00D730A4" w:rsidRPr="001A2F19">
        <w:rPr>
          <w:rFonts w:ascii="Palatino Linotype" w:hAnsi="Palatino Linotype" w:cs="Arial"/>
        </w:rPr>
        <w:t xml:space="preserve"> </w:t>
      </w:r>
      <w:r w:rsidR="00FF3111" w:rsidRPr="001A2F19">
        <w:rPr>
          <w:rFonts w:ascii="Palatino Linotype" w:hAnsi="Palatino Linotype" w:cs="Arial"/>
        </w:rPr>
        <w:t>a</w:t>
      </w:r>
      <w:r w:rsidR="00D730A4" w:rsidRPr="001A2F19">
        <w:rPr>
          <w:rFonts w:ascii="Palatino Linotype" w:hAnsi="Palatino Linotype" w:cs="Arial"/>
        </w:rPr>
        <w:t xml:space="preserve"> </w:t>
      </w:r>
      <w:r w:rsidR="00FF3111" w:rsidRPr="001A2F19">
        <w:rPr>
          <w:rFonts w:ascii="Palatino Linotype" w:hAnsi="Palatino Linotype" w:cs="Arial"/>
        </w:rPr>
        <w:t>efecto</w:t>
      </w:r>
      <w:r w:rsidR="00D730A4" w:rsidRPr="001A2F19">
        <w:rPr>
          <w:rFonts w:ascii="Palatino Linotype" w:hAnsi="Palatino Linotype" w:cs="Arial"/>
        </w:rPr>
        <w:t xml:space="preserve"> </w:t>
      </w:r>
      <w:r w:rsidR="00FF3111" w:rsidRPr="001A2F19">
        <w:rPr>
          <w:rFonts w:ascii="Palatino Linotype" w:hAnsi="Palatino Linotype" w:cs="Arial"/>
          <w:lang w:val="es-ES_tradnl"/>
        </w:rPr>
        <w:t>de</w:t>
      </w:r>
      <w:r w:rsidR="00D730A4" w:rsidRPr="001A2F19">
        <w:rPr>
          <w:rFonts w:ascii="Palatino Linotype" w:hAnsi="Palatino Linotype" w:cs="Arial"/>
        </w:rPr>
        <w:t xml:space="preserve"> </w:t>
      </w:r>
      <w:r w:rsidR="00FF3111" w:rsidRPr="001A2F19">
        <w:rPr>
          <w:rFonts w:ascii="Palatino Linotype" w:hAnsi="Palatino Linotype" w:cs="Arial"/>
        </w:rPr>
        <w:t>ser</w:t>
      </w:r>
      <w:r w:rsidR="00D730A4" w:rsidRPr="001A2F19">
        <w:rPr>
          <w:rFonts w:ascii="Palatino Linotype" w:hAnsi="Palatino Linotype" w:cs="Arial"/>
        </w:rPr>
        <w:t xml:space="preserve"> </w:t>
      </w:r>
      <w:r w:rsidR="00FF3111" w:rsidRPr="001A2F19">
        <w:rPr>
          <w:rFonts w:ascii="Palatino Linotype" w:hAnsi="Palatino Linotype" w:cs="Arial"/>
        </w:rPr>
        <w:t>resuelto,</w:t>
      </w:r>
      <w:r w:rsidR="00D730A4" w:rsidRPr="001A2F19">
        <w:rPr>
          <w:rFonts w:ascii="Palatino Linotype" w:hAnsi="Palatino Linotype" w:cs="Arial"/>
        </w:rPr>
        <w:t xml:space="preserve"> </w:t>
      </w:r>
      <w:r w:rsidR="00FF3111" w:rsidRPr="001A2F19">
        <w:rPr>
          <w:rFonts w:ascii="Palatino Linotype" w:hAnsi="Palatino Linotype" w:cs="Arial"/>
        </w:rPr>
        <w:t>de</w:t>
      </w:r>
      <w:r w:rsidR="00D730A4" w:rsidRPr="001A2F19">
        <w:rPr>
          <w:rFonts w:ascii="Palatino Linotype" w:hAnsi="Palatino Linotype" w:cs="Arial"/>
        </w:rPr>
        <w:t xml:space="preserve"> </w:t>
      </w:r>
      <w:r w:rsidR="00FF3111" w:rsidRPr="001A2F19">
        <w:rPr>
          <w:rFonts w:ascii="Palatino Linotype" w:hAnsi="Palatino Linotype" w:cs="Arial"/>
        </w:rPr>
        <w:t>conformidad</w:t>
      </w:r>
      <w:r w:rsidR="00D730A4" w:rsidRPr="001A2F19">
        <w:rPr>
          <w:rFonts w:ascii="Palatino Linotype" w:hAnsi="Palatino Linotype" w:cs="Arial"/>
        </w:rPr>
        <w:t xml:space="preserve"> </w:t>
      </w:r>
      <w:r w:rsidR="00FF3111" w:rsidRPr="001A2F19">
        <w:rPr>
          <w:rFonts w:ascii="Palatino Linotype" w:hAnsi="Palatino Linotype" w:cs="Arial"/>
        </w:rPr>
        <w:t>con</w:t>
      </w:r>
      <w:r w:rsidR="00D730A4" w:rsidRPr="001A2F19">
        <w:rPr>
          <w:rFonts w:ascii="Palatino Linotype" w:hAnsi="Palatino Linotype" w:cs="Arial"/>
        </w:rPr>
        <w:t xml:space="preserve"> </w:t>
      </w:r>
      <w:r w:rsidR="00FF3111" w:rsidRPr="001A2F19">
        <w:rPr>
          <w:rFonts w:ascii="Palatino Linotype" w:hAnsi="Palatino Linotype" w:cs="Arial"/>
        </w:rPr>
        <w:t>lo</w:t>
      </w:r>
      <w:r w:rsidR="00D730A4" w:rsidRPr="001A2F19">
        <w:rPr>
          <w:rFonts w:ascii="Palatino Linotype" w:hAnsi="Palatino Linotype" w:cs="Arial"/>
        </w:rPr>
        <w:t xml:space="preserve"> </w:t>
      </w:r>
      <w:r w:rsidR="00FF3111" w:rsidRPr="001A2F19">
        <w:rPr>
          <w:rFonts w:ascii="Palatino Linotype" w:hAnsi="Palatino Linotype" w:cs="Arial"/>
        </w:rPr>
        <w:t>establecido</w:t>
      </w:r>
      <w:r w:rsidR="00D730A4" w:rsidRPr="001A2F19">
        <w:rPr>
          <w:rFonts w:ascii="Palatino Linotype" w:hAnsi="Palatino Linotype" w:cs="Arial"/>
        </w:rPr>
        <w:t xml:space="preserve"> </w:t>
      </w:r>
      <w:r w:rsidR="00FF3111" w:rsidRPr="001A2F19">
        <w:rPr>
          <w:rFonts w:ascii="Palatino Linotype" w:hAnsi="Palatino Linotype" w:cs="Arial"/>
        </w:rPr>
        <w:t>en</w:t>
      </w:r>
      <w:r w:rsidR="00D730A4" w:rsidRPr="001A2F19">
        <w:rPr>
          <w:rFonts w:ascii="Palatino Linotype" w:hAnsi="Palatino Linotype" w:cs="Arial"/>
        </w:rPr>
        <w:t xml:space="preserve"> </w:t>
      </w:r>
      <w:r w:rsidR="00FF3111" w:rsidRPr="001A2F19">
        <w:rPr>
          <w:rFonts w:ascii="Palatino Linotype" w:hAnsi="Palatino Linotype" w:cs="Arial"/>
        </w:rPr>
        <w:t>el</w:t>
      </w:r>
      <w:r w:rsidR="00D730A4" w:rsidRPr="001A2F19">
        <w:rPr>
          <w:rFonts w:ascii="Palatino Linotype" w:hAnsi="Palatino Linotype" w:cs="Arial"/>
        </w:rPr>
        <w:t xml:space="preserve"> </w:t>
      </w:r>
      <w:r w:rsidR="00FF3111" w:rsidRPr="001A2F19">
        <w:rPr>
          <w:rFonts w:ascii="Palatino Linotype" w:hAnsi="Palatino Linotype" w:cs="Arial"/>
        </w:rPr>
        <w:t>artículo</w:t>
      </w:r>
      <w:r w:rsidR="00D730A4" w:rsidRPr="001A2F19">
        <w:rPr>
          <w:rFonts w:ascii="Palatino Linotype" w:hAnsi="Palatino Linotype" w:cs="Arial"/>
        </w:rPr>
        <w:t xml:space="preserve"> </w:t>
      </w:r>
      <w:r w:rsidR="00FF3111" w:rsidRPr="001A2F19">
        <w:rPr>
          <w:rFonts w:ascii="Palatino Linotype" w:hAnsi="Palatino Linotype" w:cs="Arial"/>
        </w:rPr>
        <w:t>185</w:t>
      </w:r>
      <w:r w:rsidR="00D730A4" w:rsidRPr="001A2F19">
        <w:rPr>
          <w:rFonts w:ascii="Palatino Linotype" w:hAnsi="Palatino Linotype" w:cs="Arial"/>
        </w:rPr>
        <w:t xml:space="preserve"> </w:t>
      </w:r>
      <w:r w:rsidR="00FF3111" w:rsidRPr="001A2F19">
        <w:rPr>
          <w:rFonts w:ascii="Palatino Linotype" w:hAnsi="Palatino Linotype" w:cs="Arial"/>
        </w:rPr>
        <w:t>fracciones</w:t>
      </w:r>
      <w:r w:rsidR="00D730A4" w:rsidRPr="001A2F19">
        <w:rPr>
          <w:rFonts w:ascii="Palatino Linotype" w:hAnsi="Palatino Linotype" w:cs="Arial"/>
        </w:rPr>
        <w:t xml:space="preserve"> </w:t>
      </w:r>
      <w:r w:rsidR="00FF3111" w:rsidRPr="001A2F19">
        <w:rPr>
          <w:rFonts w:ascii="Palatino Linotype" w:hAnsi="Palatino Linotype" w:cs="Arial"/>
        </w:rPr>
        <w:t>VI</w:t>
      </w:r>
      <w:r w:rsidR="00D730A4" w:rsidRPr="001A2F19">
        <w:rPr>
          <w:rFonts w:ascii="Palatino Linotype" w:hAnsi="Palatino Linotype" w:cs="Arial"/>
        </w:rPr>
        <w:t xml:space="preserve"> </w:t>
      </w:r>
      <w:r w:rsidR="00FF3111" w:rsidRPr="001A2F19">
        <w:rPr>
          <w:rFonts w:ascii="Palatino Linotype" w:hAnsi="Palatino Linotype" w:cs="Arial"/>
        </w:rPr>
        <w:t>y</w:t>
      </w:r>
      <w:r w:rsidR="00D730A4" w:rsidRPr="001A2F19">
        <w:rPr>
          <w:rFonts w:ascii="Palatino Linotype" w:hAnsi="Palatino Linotype" w:cs="Arial"/>
        </w:rPr>
        <w:t xml:space="preserve"> </w:t>
      </w:r>
      <w:r w:rsidR="00FF3111" w:rsidRPr="001A2F19">
        <w:rPr>
          <w:rFonts w:ascii="Palatino Linotype" w:hAnsi="Palatino Linotype" w:cs="Arial"/>
        </w:rPr>
        <w:t>VIII</w:t>
      </w:r>
      <w:r w:rsidR="00D730A4" w:rsidRPr="001A2F19">
        <w:rPr>
          <w:rFonts w:ascii="Palatino Linotype" w:hAnsi="Palatino Linotype" w:cs="Arial"/>
        </w:rPr>
        <w:t xml:space="preserve"> </w:t>
      </w:r>
      <w:r w:rsidR="00FF3111" w:rsidRPr="001A2F19">
        <w:rPr>
          <w:rFonts w:ascii="Palatino Linotype" w:hAnsi="Palatino Linotype" w:cs="Arial"/>
        </w:rPr>
        <w:t>de</w:t>
      </w:r>
      <w:r w:rsidR="00D730A4" w:rsidRPr="001A2F19">
        <w:rPr>
          <w:rFonts w:ascii="Palatino Linotype" w:hAnsi="Palatino Linotype" w:cs="Arial"/>
        </w:rPr>
        <w:t xml:space="preserve"> </w:t>
      </w:r>
      <w:r w:rsidR="00FF3111" w:rsidRPr="001A2F19">
        <w:rPr>
          <w:rFonts w:ascii="Palatino Linotype" w:hAnsi="Palatino Linotype" w:cs="Arial"/>
        </w:rPr>
        <w:t>la</w:t>
      </w:r>
      <w:r w:rsidR="00D730A4" w:rsidRPr="001A2F19">
        <w:rPr>
          <w:rFonts w:ascii="Palatino Linotype" w:hAnsi="Palatino Linotype" w:cs="Arial"/>
        </w:rPr>
        <w:t xml:space="preserve"> </w:t>
      </w:r>
      <w:r w:rsidR="00FF3111" w:rsidRPr="001A2F19">
        <w:rPr>
          <w:rFonts w:ascii="Palatino Linotype" w:hAnsi="Palatino Linotype" w:cs="Arial"/>
        </w:rPr>
        <w:t>Ley</w:t>
      </w:r>
      <w:r w:rsidR="00D730A4" w:rsidRPr="001A2F19">
        <w:rPr>
          <w:rFonts w:ascii="Palatino Linotype" w:hAnsi="Palatino Linotype" w:cs="Arial"/>
        </w:rPr>
        <w:t xml:space="preserve"> </w:t>
      </w:r>
      <w:r w:rsidR="00FF3111" w:rsidRPr="001A2F19">
        <w:rPr>
          <w:rFonts w:ascii="Palatino Linotype" w:hAnsi="Palatino Linotype" w:cs="Arial"/>
        </w:rPr>
        <w:t>de</w:t>
      </w:r>
      <w:r w:rsidR="00D730A4" w:rsidRPr="001A2F19">
        <w:rPr>
          <w:rFonts w:ascii="Palatino Linotype" w:hAnsi="Palatino Linotype" w:cs="Arial"/>
        </w:rPr>
        <w:t xml:space="preserve"> </w:t>
      </w:r>
      <w:r w:rsidR="00FF3111" w:rsidRPr="001A2F19">
        <w:rPr>
          <w:rFonts w:ascii="Palatino Linotype" w:hAnsi="Palatino Linotype" w:cs="Arial"/>
        </w:rPr>
        <w:t>Transparencia</w:t>
      </w:r>
      <w:r w:rsidR="00D730A4" w:rsidRPr="001A2F19">
        <w:rPr>
          <w:rFonts w:ascii="Palatino Linotype" w:hAnsi="Palatino Linotype" w:cs="Arial"/>
        </w:rPr>
        <w:t xml:space="preserve"> </w:t>
      </w:r>
      <w:r w:rsidR="00FF3111" w:rsidRPr="001A2F19">
        <w:rPr>
          <w:rFonts w:ascii="Palatino Linotype" w:hAnsi="Palatino Linotype" w:cs="Arial"/>
        </w:rPr>
        <w:t>y</w:t>
      </w:r>
      <w:r w:rsidR="00D730A4" w:rsidRPr="001A2F19">
        <w:rPr>
          <w:rFonts w:ascii="Palatino Linotype" w:hAnsi="Palatino Linotype" w:cs="Arial"/>
        </w:rPr>
        <w:t xml:space="preserve"> </w:t>
      </w:r>
      <w:r w:rsidR="00FF3111" w:rsidRPr="001A2F19">
        <w:rPr>
          <w:rFonts w:ascii="Palatino Linotype" w:hAnsi="Palatino Linotype" w:cs="Arial"/>
        </w:rPr>
        <w:t>Acceso</w:t>
      </w:r>
      <w:r w:rsidR="00D730A4" w:rsidRPr="001A2F19">
        <w:rPr>
          <w:rFonts w:ascii="Palatino Linotype" w:hAnsi="Palatino Linotype" w:cs="Arial"/>
        </w:rPr>
        <w:t xml:space="preserve"> </w:t>
      </w:r>
      <w:r w:rsidR="00FF3111" w:rsidRPr="001A2F19">
        <w:rPr>
          <w:rFonts w:ascii="Palatino Linotype" w:hAnsi="Palatino Linotype" w:cs="Arial"/>
        </w:rPr>
        <w:t>a</w:t>
      </w:r>
      <w:r w:rsidR="00D730A4" w:rsidRPr="001A2F19">
        <w:rPr>
          <w:rFonts w:ascii="Palatino Linotype" w:hAnsi="Palatino Linotype" w:cs="Arial"/>
        </w:rPr>
        <w:t xml:space="preserve"> </w:t>
      </w:r>
      <w:r w:rsidR="00FF3111" w:rsidRPr="001A2F19">
        <w:rPr>
          <w:rFonts w:ascii="Palatino Linotype" w:hAnsi="Palatino Linotype" w:cs="Arial"/>
        </w:rPr>
        <w:t>la</w:t>
      </w:r>
      <w:r w:rsidR="00D730A4" w:rsidRPr="001A2F19">
        <w:rPr>
          <w:rFonts w:ascii="Palatino Linotype" w:hAnsi="Palatino Linotype" w:cs="Arial"/>
        </w:rPr>
        <w:t xml:space="preserve"> </w:t>
      </w:r>
      <w:r w:rsidR="00FF3111" w:rsidRPr="001A2F19">
        <w:rPr>
          <w:rFonts w:ascii="Palatino Linotype" w:hAnsi="Palatino Linotype" w:cs="Arial"/>
        </w:rPr>
        <w:t>Información</w:t>
      </w:r>
      <w:r w:rsidR="00D730A4" w:rsidRPr="001A2F19">
        <w:rPr>
          <w:rFonts w:ascii="Palatino Linotype" w:hAnsi="Palatino Linotype" w:cs="Arial"/>
        </w:rPr>
        <w:t xml:space="preserve"> </w:t>
      </w:r>
      <w:r w:rsidR="00FF3111" w:rsidRPr="001A2F19">
        <w:rPr>
          <w:rFonts w:ascii="Palatino Linotype" w:hAnsi="Palatino Linotype" w:cs="Arial"/>
        </w:rPr>
        <w:t>Pública</w:t>
      </w:r>
      <w:r w:rsidR="00D730A4" w:rsidRPr="001A2F19">
        <w:rPr>
          <w:rFonts w:ascii="Palatino Linotype" w:hAnsi="Palatino Linotype" w:cs="Arial"/>
        </w:rPr>
        <w:t xml:space="preserve"> </w:t>
      </w:r>
      <w:r w:rsidR="00FF3111" w:rsidRPr="001A2F19">
        <w:rPr>
          <w:rFonts w:ascii="Palatino Linotype" w:hAnsi="Palatino Linotype" w:cs="Arial"/>
        </w:rPr>
        <w:t>del</w:t>
      </w:r>
      <w:r w:rsidR="00D730A4" w:rsidRPr="001A2F19">
        <w:rPr>
          <w:rFonts w:ascii="Palatino Linotype" w:hAnsi="Palatino Linotype" w:cs="Arial"/>
        </w:rPr>
        <w:t xml:space="preserve"> </w:t>
      </w:r>
      <w:r w:rsidR="00FF3111" w:rsidRPr="001A2F19">
        <w:rPr>
          <w:rFonts w:ascii="Palatino Linotype" w:hAnsi="Palatino Linotype" w:cs="Arial"/>
        </w:rPr>
        <w:t>Estado</w:t>
      </w:r>
      <w:r w:rsidR="00D730A4" w:rsidRPr="001A2F19">
        <w:rPr>
          <w:rFonts w:ascii="Palatino Linotype" w:hAnsi="Palatino Linotype" w:cs="Arial"/>
        </w:rPr>
        <w:t xml:space="preserve"> </w:t>
      </w:r>
      <w:r w:rsidR="00FF3111" w:rsidRPr="001A2F19">
        <w:rPr>
          <w:rFonts w:ascii="Palatino Linotype" w:hAnsi="Palatino Linotype" w:cs="Arial"/>
        </w:rPr>
        <w:t>de</w:t>
      </w:r>
      <w:r w:rsidR="00D730A4" w:rsidRPr="001A2F19">
        <w:rPr>
          <w:rFonts w:ascii="Palatino Linotype" w:hAnsi="Palatino Linotype" w:cs="Arial"/>
        </w:rPr>
        <w:t xml:space="preserve"> </w:t>
      </w:r>
      <w:r w:rsidR="00FF3111" w:rsidRPr="001A2F19">
        <w:rPr>
          <w:rFonts w:ascii="Palatino Linotype" w:hAnsi="Palatino Linotype" w:cs="Arial"/>
        </w:rPr>
        <w:t>México</w:t>
      </w:r>
      <w:r w:rsidR="00D730A4" w:rsidRPr="001A2F19">
        <w:rPr>
          <w:rFonts w:ascii="Palatino Linotype" w:hAnsi="Palatino Linotype" w:cs="Arial"/>
        </w:rPr>
        <w:t xml:space="preserve"> </w:t>
      </w:r>
      <w:r w:rsidR="00FF3111" w:rsidRPr="001A2F19">
        <w:rPr>
          <w:rFonts w:ascii="Palatino Linotype" w:hAnsi="Palatino Linotype" w:cs="Arial"/>
        </w:rPr>
        <w:t>y</w:t>
      </w:r>
      <w:r w:rsidR="00D730A4" w:rsidRPr="001A2F19">
        <w:rPr>
          <w:rFonts w:ascii="Palatino Linotype" w:hAnsi="Palatino Linotype" w:cs="Arial"/>
        </w:rPr>
        <w:t xml:space="preserve"> </w:t>
      </w:r>
      <w:r w:rsidR="00FF3111" w:rsidRPr="001A2F19">
        <w:rPr>
          <w:rFonts w:ascii="Palatino Linotype" w:hAnsi="Palatino Linotype" w:cs="Arial"/>
        </w:rPr>
        <w:t>Municipios.</w:t>
      </w:r>
    </w:p>
    <w:p w:rsidR="004B4CB8" w:rsidRPr="001A2F19" w:rsidRDefault="004B4CB8" w:rsidP="00A95E60">
      <w:pPr>
        <w:spacing w:before="120" w:after="120" w:line="360" w:lineRule="auto"/>
        <w:jc w:val="center"/>
        <w:rPr>
          <w:rFonts w:ascii="Palatino Linotype" w:hAnsi="Palatino Linotype"/>
          <w:b/>
          <w:bCs/>
          <w:spacing w:val="60"/>
          <w:sz w:val="28"/>
        </w:rPr>
      </w:pPr>
      <w:r w:rsidRPr="001A2F19">
        <w:rPr>
          <w:rFonts w:ascii="Palatino Linotype" w:hAnsi="Palatino Linotype"/>
          <w:b/>
          <w:bCs/>
          <w:spacing w:val="60"/>
          <w:sz w:val="28"/>
        </w:rPr>
        <w:t>CONSIDERANDO</w:t>
      </w:r>
    </w:p>
    <w:p w:rsidR="00BE201E" w:rsidRPr="001A2F19" w:rsidRDefault="00AB4B9D"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A2F19">
        <w:rPr>
          <w:rFonts w:ascii="Palatino Linotype" w:hAnsi="Palatino Linotype"/>
          <w:b/>
        </w:rPr>
        <w:t>Competencia</w:t>
      </w:r>
      <w:r w:rsidRPr="001A2F19">
        <w:rPr>
          <w:rFonts w:ascii="Palatino Linotype" w:hAnsi="Palatino Linotype"/>
        </w:rPr>
        <w:t>.</w:t>
      </w:r>
      <w:r w:rsidR="00D730A4" w:rsidRPr="001A2F19">
        <w:rPr>
          <w:rFonts w:ascii="Palatino Linotype" w:hAnsi="Palatino Linotype"/>
          <w:b/>
        </w:rPr>
        <w:t xml:space="preserve"> </w:t>
      </w:r>
      <w:r w:rsidR="00BE201E" w:rsidRPr="001A2F1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1A2F19">
        <w:rPr>
          <w:rFonts w:ascii="Palatino Linotype" w:hAnsi="Palatino Linotype" w:cs="Arial"/>
        </w:rPr>
        <w:t>.</w:t>
      </w:r>
    </w:p>
    <w:p w:rsidR="0034196C" w:rsidRPr="001A2F19" w:rsidRDefault="0034196C"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A2F19">
        <w:rPr>
          <w:rFonts w:ascii="Palatino Linotype" w:hAnsi="Palatino Linotype" w:cs="Arial"/>
          <w:b/>
        </w:rPr>
        <w:t>Interés.</w:t>
      </w:r>
      <w:r w:rsidR="00D730A4" w:rsidRPr="001A2F19">
        <w:rPr>
          <w:rFonts w:ascii="Palatino Linotype" w:hAnsi="Palatino Linotype" w:cs="Arial"/>
        </w:rPr>
        <w:t xml:space="preserve"> </w:t>
      </w:r>
      <w:r w:rsidRPr="001A2F19">
        <w:rPr>
          <w:rFonts w:ascii="Palatino Linotype" w:hAnsi="Palatino Linotype" w:cs="Arial"/>
        </w:rPr>
        <w:t>El</w:t>
      </w:r>
      <w:r w:rsidR="00D730A4" w:rsidRPr="001A2F19">
        <w:rPr>
          <w:rFonts w:ascii="Palatino Linotype" w:hAnsi="Palatino Linotype" w:cs="Arial"/>
        </w:rPr>
        <w:t xml:space="preserve"> </w:t>
      </w:r>
      <w:r w:rsidRPr="001A2F19">
        <w:rPr>
          <w:rFonts w:ascii="Palatino Linotype" w:hAnsi="Palatino Linotype"/>
        </w:rPr>
        <w:t>recurso</w:t>
      </w:r>
      <w:r w:rsidR="00D730A4" w:rsidRPr="001A2F19">
        <w:rPr>
          <w:rFonts w:ascii="Palatino Linotype" w:hAnsi="Palatino Linotype" w:cs="Arial"/>
        </w:rPr>
        <w:t xml:space="preserve"> </w:t>
      </w:r>
      <w:r w:rsidRPr="001A2F19">
        <w:rPr>
          <w:rFonts w:ascii="Palatino Linotype" w:hAnsi="Palatino Linotype" w:cs="Arial"/>
        </w:rPr>
        <w:t>de</w:t>
      </w:r>
      <w:r w:rsidR="00D730A4" w:rsidRPr="001A2F19">
        <w:rPr>
          <w:rFonts w:ascii="Palatino Linotype" w:hAnsi="Palatino Linotype" w:cs="Arial"/>
        </w:rPr>
        <w:t xml:space="preserve"> </w:t>
      </w:r>
      <w:r w:rsidRPr="001A2F19">
        <w:rPr>
          <w:rFonts w:ascii="Palatino Linotype" w:hAnsi="Palatino Linotype" w:cs="Arial"/>
        </w:rPr>
        <w:t>revisión</w:t>
      </w:r>
      <w:r w:rsidR="00D730A4" w:rsidRPr="001A2F19">
        <w:rPr>
          <w:rFonts w:ascii="Palatino Linotype" w:hAnsi="Palatino Linotype" w:cs="Arial"/>
        </w:rPr>
        <w:t xml:space="preserve"> </w:t>
      </w:r>
      <w:r w:rsidRPr="001A2F19">
        <w:rPr>
          <w:rFonts w:ascii="Palatino Linotype" w:hAnsi="Palatino Linotype" w:cs="Arial"/>
        </w:rPr>
        <w:t>fue</w:t>
      </w:r>
      <w:r w:rsidR="00D730A4" w:rsidRPr="001A2F19">
        <w:rPr>
          <w:rFonts w:ascii="Palatino Linotype" w:hAnsi="Palatino Linotype" w:cs="Arial"/>
        </w:rPr>
        <w:t xml:space="preserve"> </w:t>
      </w:r>
      <w:r w:rsidRPr="001A2F19">
        <w:rPr>
          <w:rFonts w:ascii="Palatino Linotype" w:hAnsi="Palatino Linotype"/>
        </w:rPr>
        <w:t>interpuesto</w:t>
      </w:r>
      <w:r w:rsidR="00D730A4" w:rsidRPr="001A2F19">
        <w:rPr>
          <w:rFonts w:ascii="Palatino Linotype" w:hAnsi="Palatino Linotype" w:cs="Arial"/>
        </w:rPr>
        <w:t xml:space="preserve"> </w:t>
      </w:r>
      <w:r w:rsidRPr="001A2F19">
        <w:rPr>
          <w:rFonts w:ascii="Palatino Linotype" w:hAnsi="Palatino Linotype" w:cs="Arial"/>
        </w:rPr>
        <w:t>por</w:t>
      </w:r>
      <w:r w:rsidR="00D730A4" w:rsidRPr="001A2F19">
        <w:rPr>
          <w:rFonts w:ascii="Palatino Linotype" w:hAnsi="Palatino Linotype" w:cs="Arial"/>
        </w:rPr>
        <w:t xml:space="preserve"> </w:t>
      </w:r>
      <w:r w:rsidRPr="001A2F19">
        <w:rPr>
          <w:rFonts w:ascii="Palatino Linotype" w:hAnsi="Palatino Linotype" w:cs="Arial"/>
        </w:rPr>
        <w:t>parte</w:t>
      </w:r>
      <w:r w:rsidR="00D730A4" w:rsidRPr="001A2F19">
        <w:rPr>
          <w:rFonts w:ascii="Palatino Linotype" w:hAnsi="Palatino Linotype" w:cs="Arial"/>
        </w:rPr>
        <w:t xml:space="preserve"> </w:t>
      </w:r>
      <w:r w:rsidRPr="001A2F19">
        <w:rPr>
          <w:rFonts w:ascii="Palatino Linotype" w:hAnsi="Palatino Linotype" w:cs="Arial"/>
        </w:rPr>
        <w:t>legítima</w:t>
      </w:r>
      <w:r w:rsidR="00D730A4" w:rsidRPr="001A2F19">
        <w:rPr>
          <w:rFonts w:ascii="Palatino Linotype" w:hAnsi="Palatino Linotype" w:cs="Arial"/>
        </w:rPr>
        <w:t xml:space="preserve"> </w:t>
      </w:r>
      <w:r w:rsidRPr="001A2F19">
        <w:rPr>
          <w:rFonts w:ascii="Palatino Linotype" w:hAnsi="Palatino Linotype" w:cs="Arial"/>
        </w:rPr>
        <w:t>en</w:t>
      </w:r>
      <w:r w:rsidR="00D730A4" w:rsidRPr="001A2F19">
        <w:rPr>
          <w:rFonts w:ascii="Palatino Linotype" w:hAnsi="Palatino Linotype" w:cs="Arial"/>
        </w:rPr>
        <w:t xml:space="preserve"> </w:t>
      </w:r>
      <w:r w:rsidRPr="001A2F19">
        <w:rPr>
          <w:rFonts w:ascii="Palatino Linotype" w:hAnsi="Palatino Linotype" w:cs="Arial"/>
        </w:rPr>
        <w:t>atención</w:t>
      </w:r>
      <w:r w:rsidR="00D730A4" w:rsidRPr="001A2F19">
        <w:rPr>
          <w:rFonts w:ascii="Palatino Linotype" w:hAnsi="Palatino Linotype" w:cs="Arial"/>
        </w:rPr>
        <w:t xml:space="preserve"> </w:t>
      </w:r>
      <w:r w:rsidRPr="001A2F19">
        <w:rPr>
          <w:rFonts w:ascii="Palatino Linotype" w:hAnsi="Palatino Linotype" w:cs="Arial"/>
        </w:rPr>
        <w:t>a</w:t>
      </w:r>
      <w:r w:rsidR="00D730A4" w:rsidRPr="001A2F19">
        <w:rPr>
          <w:rFonts w:ascii="Palatino Linotype" w:hAnsi="Palatino Linotype" w:cs="Arial"/>
        </w:rPr>
        <w:t xml:space="preserve"> </w:t>
      </w:r>
      <w:r w:rsidRPr="001A2F19">
        <w:rPr>
          <w:rFonts w:ascii="Palatino Linotype" w:hAnsi="Palatino Linotype" w:cs="Arial"/>
        </w:rPr>
        <w:t>que</w:t>
      </w:r>
      <w:r w:rsidR="00D730A4" w:rsidRPr="001A2F19">
        <w:rPr>
          <w:rFonts w:ascii="Palatino Linotype" w:hAnsi="Palatino Linotype" w:cs="Arial"/>
        </w:rPr>
        <w:t xml:space="preserve"> </w:t>
      </w:r>
      <w:r w:rsidRPr="001A2F19">
        <w:rPr>
          <w:rFonts w:ascii="Palatino Linotype" w:hAnsi="Palatino Linotype" w:cs="Arial"/>
        </w:rPr>
        <w:t>fue</w:t>
      </w:r>
      <w:r w:rsidR="00D730A4" w:rsidRPr="001A2F19">
        <w:rPr>
          <w:rFonts w:ascii="Palatino Linotype" w:hAnsi="Palatino Linotype" w:cs="Arial"/>
        </w:rPr>
        <w:t xml:space="preserve"> </w:t>
      </w:r>
      <w:r w:rsidRPr="001A2F19">
        <w:rPr>
          <w:rFonts w:ascii="Palatino Linotype" w:hAnsi="Palatino Linotype"/>
        </w:rPr>
        <w:t>presentado</w:t>
      </w:r>
      <w:r w:rsidR="00D730A4" w:rsidRPr="001A2F19">
        <w:rPr>
          <w:rFonts w:ascii="Palatino Linotype" w:hAnsi="Palatino Linotype" w:cs="Arial"/>
        </w:rPr>
        <w:t xml:space="preserve"> </w:t>
      </w:r>
      <w:r w:rsidRPr="001A2F19">
        <w:rPr>
          <w:rFonts w:ascii="Palatino Linotype" w:hAnsi="Palatino Linotype" w:cs="Arial"/>
        </w:rPr>
        <w:t>por</w:t>
      </w:r>
      <w:r w:rsidR="00D730A4" w:rsidRPr="001A2F19">
        <w:rPr>
          <w:rFonts w:ascii="Palatino Linotype" w:hAnsi="Palatino Linotype" w:cs="Arial"/>
        </w:rPr>
        <w:t xml:space="preserve"> </w:t>
      </w:r>
      <w:r w:rsidR="00EB3D4D" w:rsidRPr="001A2F19">
        <w:rPr>
          <w:rFonts w:ascii="Palatino Linotype" w:hAnsi="Palatino Linotype" w:cs="Arial"/>
          <w:b/>
        </w:rPr>
        <w:t>L</w:t>
      </w:r>
      <w:r w:rsidR="008636E7" w:rsidRPr="001A2F19">
        <w:rPr>
          <w:rFonts w:ascii="Palatino Linotype" w:hAnsi="Palatino Linotype" w:cs="Arial"/>
          <w:b/>
        </w:rPr>
        <w:t>A</w:t>
      </w:r>
      <w:r w:rsidR="004D5150" w:rsidRPr="001A2F19">
        <w:rPr>
          <w:rFonts w:ascii="Palatino Linotype" w:hAnsi="Palatino Linotype" w:cs="Arial"/>
          <w:b/>
        </w:rPr>
        <w:t xml:space="preserve"> RECURRENTE</w:t>
      </w:r>
      <w:r w:rsidRPr="001A2F19">
        <w:rPr>
          <w:rFonts w:ascii="Palatino Linotype" w:hAnsi="Palatino Linotype" w:cs="Arial"/>
          <w:snapToGrid w:val="0"/>
        </w:rPr>
        <w:t>,</w:t>
      </w:r>
      <w:r w:rsidR="00D730A4" w:rsidRPr="001A2F19">
        <w:rPr>
          <w:rFonts w:ascii="Palatino Linotype" w:hAnsi="Palatino Linotype" w:cs="Arial"/>
          <w:snapToGrid w:val="0"/>
        </w:rPr>
        <w:t xml:space="preserve"> </w:t>
      </w:r>
      <w:r w:rsidRPr="001A2F19">
        <w:rPr>
          <w:rFonts w:ascii="Palatino Linotype" w:hAnsi="Palatino Linotype" w:cs="Arial"/>
        </w:rPr>
        <w:t>quien</w:t>
      </w:r>
      <w:r w:rsidR="00D730A4" w:rsidRPr="001A2F19">
        <w:rPr>
          <w:rFonts w:ascii="Palatino Linotype" w:hAnsi="Palatino Linotype" w:cs="Arial"/>
          <w:snapToGrid w:val="0"/>
        </w:rPr>
        <w:t xml:space="preserve"> </w:t>
      </w:r>
      <w:r w:rsidRPr="001A2F19">
        <w:rPr>
          <w:rFonts w:ascii="Palatino Linotype" w:hAnsi="Palatino Linotype"/>
        </w:rPr>
        <w:t>formuló</w:t>
      </w:r>
      <w:r w:rsidR="00D730A4" w:rsidRPr="001A2F19">
        <w:rPr>
          <w:rFonts w:ascii="Palatino Linotype" w:hAnsi="Palatino Linotype" w:cs="Arial"/>
          <w:snapToGrid w:val="0"/>
        </w:rPr>
        <w:t xml:space="preserve"> </w:t>
      </w:r>
      <w:r w:rsidRPr="001A2F19">
        <w:rPr>
          <w:rFonts w:ascii="Palatino Linotype" w:hAnsi="Palatino Linotype" w:cs="Arial"/>
          <w:snapToGrid w:val="0"/>
        </w:rPr>
        <w:t>la</w:t>
      </w:r>
      <w:r w:rsidR="00D730A4" w:rsidRPr="001A2F19">
        <w:rPr>
          <w:rFonts w:ascii="Palatino Linotype" w:hAnsi="Palatino Linotype" w:cs="Arial"/>
          <w:snapToGrid w:val="0"/>
        </w:rPr>
        <w:t xml:space="preserve"> </w:t>
      </w:r>
      <w:r w:rsidRPr="001A2F19">
        <w:rPr>
          <w:rFonts w:ascii="Palatino Linotype" w:hAnsi="Palatino Linotype" w:cs="Arial"/>
        </w:rPr>
        <w:t>solicitud</w:t>
      </w:r>
      <w:r w:rsidR="00D730A4" w:rsidRPr="001A2F19">
        <w:rPr>
          <w:rFonts w:ascii="Palatino Linotype" w:hAnsi="Palatino Linotype" w:cs="Arial"/>
          <w:snapToGrid w:val="0"/>
        </w:rPr>
        <w:t xml:space="preserve"> </w:t>
      </w:r>
      <w:r w:rsidRPr="001A2F19">
        <w:rPr>
          <w:rFonts w:ascii="Palatino Linotype" w:hAnsi="Palatino Linotype" w:cs="Arial"/>
          <w:snapToGrid w:val="0"/>
        </w:rPr>
        <w:t>de</w:t>
      </w:r>
      <w:r w:rsidR="00D730A4" w:rsidRPr="001A2F19">
        <w:rPr>
          <w:rFonts w:ascii="Palatino Linotype" w:hAnsi="Palatino Linotype" w:cs="Arial"/>
          <w:snapToGrid w:val="0"/>
        </w:rPr>
        <w:t xml:space="preserve"> </w:t>
      </w:r>
      <w:r w:rsidRPr="001A2F19">
        <w:rPr>
          <w:rFonts w:ascii="Palatino Linotype" w:hAnsi="Palatino Linotype" w:cs="Arial"/>
          <w:snapToGrid w:val="0"/>
        </w:rPr>
        <w:t>información</w:t>
      </w:r>
      <w:r w:rsidR="00D730A4" w:rsidRPr="001A2F19">
        <w:rPr>
          <w:rFonts w:ascii="Palatino Linotype" w:hAnsi="Palatino Linotype" w:cs="Arial"/>
          <w:snapToGrid w:val="0"/>
        </w:rPr>
        <w:t xml:space="preserve"> </w:t>
      </w:r>
      <w:r w:rsidRPr="001A2F19">
        <w:rPr>
          <w:rFonts w:ascii="Palatino Linotype" w:hAnsi="Palatino Linotype" w:cs="Arial"/>
          <w:snapToGrid w:val="0"/>
        </w:rPr>
        <w:t>pública</w:t>
      </w:r>
      <w:r w:rsidR="00D730A4" w:rsidRPr="001A2F19">
        <w:rPr>
          <w:rFonts w:ascii="Palatino Linotype" w:hAnsi="Palatino Linotype" w:cs="Arial"/>
          <w:snapToGrid w:val="0"/>
        </w:rPr>
        <w:t xml:space="preserve"> </w:t>
      </w:r>
      <w:r w:rsidRPr="001A2F19">
        <w:rPr>
          <w:rFonts w:ascii="Palatino Linotype" w:hAnsi="Palatino Linotype"/>
        </w:rPr>
        <w:t>número</w:t>
      </w:r>
      <w:r w:rsidR="00D730A4" w:rsidRPr="001A2F19">
        <w:rPr>
          <w:rFonts w:ascii="Palatino Linotype" w:hAnsi="Palatino Linotype" w:cs="Arial"/>
          <w:snapToGrid w:val="0"/>
        </w:rPr>
        <w:t xml:space="preserve"> </w:t>
      </w:r>
      <w:r w:rsidR="008636E7" w:rsidRPr="001A2F19">
        <w:rPr>
          <w:rFonts w:ascii="Palatino Linotype" w:hAnsi="Palatino Linotype"/>
          <w:b/>
          <w:bCs/>
        </w:rPr>
        <w:t>00008</w:t>
      </w:r>
      <w:r w:rsidR="00EB3D4D" w:rsidRPr="001A2F19">
        <w:rPr>
          <w:rFonts w:ascii="Palatino Linotype" w:hAnsi="Palatino Linotype"/>
          <w:b/>
          <w:bCs/>
        </w:rPr>
        <w:t>/</w:t>
      </w:r>
      <w:r w:rsidR="008636E7" w:rsidRPr="001A2F19">
        <w:rPr>
          <w:rFonts w:ascii="Palatino Linotype" w:hAnsi="Palatino Linotype"/>
          <w:b/>
          <w:bCs/>
        </w:rPr>
        <w:t>OTUMBA</w:t>
      </w:r>
      <w:r w:rsidR="004E0069" w:rsidRPr="001A2F19">
        <w:rPr>
          <w:rFonts w:ascii="Palatino Linotype" w:hAnsi="Palatino Linotype"/>
          <w:b/>
          <w:bCs/>
        </w:rPr>
        <w:t>/IP/2019</w:t>
      </w:r>
      <w:r w:rsidRPr="001A2F19">
        <w:rPr>
          <w:rFonts w:ascii="Palatino Linotype" w:hAnsi="Palatino Linotype" w:cs="Arial"/>
          <w:lang w:val="es-ES_tradnl"/>
        </w:rPr>
        <w:t>.</w:t>
      </w:r>
    </w:p>
    <w:p w:rsidR="00861605" w:rsidRPr="001A2F19" w:rsidRDefault="0034196C"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A2F19">
        <w:rPr>
          <w:rFonts w:ascii="Palatino Linotype" w:hAnsi="Palatino Linotype" w:cs="Arial"/>
          <w:b/>
        </w:rPr>
        <w:t>Oportunidad.</w:t>
      </w:r>
      <w:r w:rsidR="00D730A4" w:rsidRPr="001A2F19">
        <w:rPr>
          <w:rFonts w:ascii="Palatino Linotype" w:hAnsi="Palatino Linotype" w:cs="Arial"/>
          <w:b/>
        </w:rPr>
        <w:t xml:space="preserve"> </w:t>
      </w:r>
      <w:r w:rsidR="00861605" w:rsidRPr="001A2F19">
        <w:rPr>
          <w:rFonts w:ascii="Palatino Linotype" w:hAnsi="Palatino Linotype" w:cs="Arial"/>
        </w:rPr>
        <w:t>El</w:t>
      </w:r>
      <w:r w:rsidR="00D730A4" w:rsidRPr="001A2F19">
        <w:rPr>
          <w:rFonts w:ascii="Palatino Linotype" w:hAnsi="Palatino Linotype" w:cs="Arial"/>
        </w:rPr>
        <w:t xml:space="preserve"> </w:t>
      </w:r>
      <w:r w:rsidR="00861605" w:rsidRPr="001A2F19">
        <w:rPr>
          <w:rFonts w:ascii="Palatino Linotype" w:hAnsi="Palatino Linotype"/>
        </w:rPr>
        <w:t>recurso</w:t>
      </w:r>
      <w:r w:rsidR="00D730A4" w:rsidRPr="001A2F19">
        <w:rPr>
          <w:rFonts w:ascii="Palatino Linotype" w:hAnsi="Palatino Linotype" w:cs="Arial"/>
        </w:rPr>
        <w:t xml:space="preserve"> </w:t>
      </w:r>
      <w:r w:rsidR="00861605" w:rsidRPr="001A2F19">
        <w:rPr>
          <w:rFonts w:ascii="Palatino Linotype" w:hAnsi="Palatino Linotype" w:cs="Arial"/>
        </w:rPr>
        <w:t>de</w:t>
      </w:r>
      <w:r w:rsidR="00D730A4" w:rsidRPr="001A2F19">
        <w:rPr>
          <w:rFonts w:ascii="Palatino Linotype" w:hAnsi="Palatino Linotype" w:cs="Arial"/>
        </w:rPr>
        <w:t xml:space="preserve"> </w:t>
      </w:r>
      <w:r w:rsidR="00861605" w:rsidRPr="001A2F19">
        <w:rPr>
          <w:rFonts w:ascii="Palatino Linotype" w:hAnsi="Palatino Linotype" w:cs="Arial"/>
        </w:rPr>
        <w:t>revisión</w:t>
      </w:r>
      <w:r w:rsidR="00D730A4" w:rsidRPr="001A2F19">
        <w:rPr>
          <w:rFonts w:ascii="Palatino Linotype" w:hAnsi="Palatino Linotype" w:cs="Arial"/>
        </w:rPr>
        <w:t xml:space="preserve"> </w:t>
      </w:r>
      <w:r w:rsidR="00861605" w:rsidRPr="001A2F19">
        <w:rPr>
          <w:rFonts w:ascii="Palatino Linotype" w:hAnsi="Palatino Linotype" w:cs="Arial"/>
        </w:rPr>
        <w:t>fue</w:t>
      </w:r>
      <w:r w:rsidR="00D730A4" w:rsidRPr="001A2F19">
        <w:rPr>
          <w:rFonts w:ascii="Palatino Linotype" w:hAnsi="Palatino Linotype" w:cs="Arial"/>
        </w:rPr>
        <w:t xml:space="preserve"> </w:t>
      </w:r>
      <w:r w:rsidR="00861605" w:rsidRPr="001A2F19">
        <w:rPr>
          <w:rFonts w:ascii="Palatino Linotype" w:hAnsi="Palatino Linotype" w:cs="Arial"/>
        </w:rPr>
        <w:t>interpuesto</w:t>
      </w:r>
      <w:r w:rsidR="00D730A4" w:rsidRPr="001A2F19">
        <w:rPr>
          <w:rFonts w:ascii="Palatino Linotype" w:hAnsi="Palatino Linotype" w:cs="Arial"/>
        </w:rPr>
        <w:t xml:space="preserve"> </w:t>
      </w:r>
      <w:r w:rsidR="00861605" w:rsidRPr="001A2F19">
        <w:rPr>
          <w:rFonts w:ascii="Palatino Linotype" w:hAnsi="Palatino Linotype" w:cs="Arial"/>
        </w:rPr>
        <w:t>dentro</w:t>
      </w:r>
      <w:r w:rsidR="00D730A4" w:rsidRPr="001A2F19">
        <w:rPr>
          <w:rFonts w:ascii="Palatino Linotype" w:hAnsi="Palatino Linotype" w:cs="Arial"/>
        </w:rPr>
        <w:t xml:space="preserve"> </w:t>
      </w:r>
      <w:r w:rsidR="00861605" w:rsidRPr="001A2F19">
        <w:rPr>
          <w:rFonts w:ascii="Palatino Linotype" w:hAnsi="Palatino Linotype" w:cs="Arial"/>
        </w:rPr>
        <w:t>del</w:t>
      </w:r>
      <w:r w:rsidR="00D730A4" w:rsidRPr="001A2F19">
        <w:rPr>
          <w:rFonts w:ascii="Palatino Linotype" w:hAnsi="Palatino Linotype" w:cs="Arial"/>
        </w:rPr>
        <w:t xml:space="preserve"> </w:t>
      </w:r>
      <w:r w:rsidR="00861605" w:rsidRPr="001A2F19">
        <w:rPr>
          <w:rFonts w:ascii="Palatino Linotype" w:hAnsi="Palatino Linotype" w:cs="Arial"/>
        </w:rPr>
        <w:t>plazo</w:t>
      </w:r>
      <w:r w:rsidR="00D730A4" w:rsidRPr="001A2F19">
        <w:rPr>
          <w:rFonts w:ascii="Palatino Linotype" w:hAnsi="Palatino Linotype" w:cs="Arial"/>
        </w:rPr>
        <w:t xml:space="preserve"> </w:t>
      </w:r>
      <w:r w:rsidR="00861605" w:rsidRPr="001A2F19">
        <w:rPr>
          <w:rFonts w:ascii="Palatino Linotype" w:hAnsi="Palatino Linotype" w:cs="Arial"/>
        </w:rPr>
        <w:t>de</w:t>
      </w:r>
      <w:r w:rsidR="00D730A4" w:rsidRPr="001A2F19">
        <w:rPr>
          <w:rFonts w:ascii="Palatino Linotype" w:hAnsi="Palatino Linotype" w:cs="Arial"/>
        </w:rPr>
        <w:t xml:space="preserve"> </w:t>
      </w:r>
      <w:r w:rsidR="00861605" w:rsidRPr="001A2F19">
        <w:rPr>
          <w:rFonts w:ascii="Palatino Linotype" w:hAnsi="Palatino Linotype" w:cs="Arial"/>
        </w:rPr>
        <w:t>quince</w:t>
      </w:r>
      <w:r w:rsidR="00D730A4" w:rsidRPr="001A2F19">
        <w:rPr>
          <w:rFonts w:ascii="Palatino Linotype" w:hAnsi="Palatino Linotype" w:cs="Arial"/>
        </w:rPr>
        <w:t xml:space="preserve"> </w:t>
      </w:r>
      <w:r w:rsidR="00861605" w:rsidRPr="001A2F19">
        <w:rPr>
          <w:rFonts w:ascii="Palatino Linotype" w:hAnsi="Palatino Linotype" w:cs="Arial"/>
        </w:rPr>
        <w:t>días</w:t>
      </w:r>
      <w:r w:rsidR="00D730A4" w:rsidRPr="001A2F19">
        <w:rPr>
          <w:rFonts w:ascii="Palatino Linotype" w:hAnsi="Palatino Linotype" w:cs="Arial"/>
        </w:rPr>
        <w:t xml:space="preserve"> </w:t>
      </w:r>
      <w:r w:rsidR="00861605" w:rsidRPr="001A2F19">
        <w:rPr>
          <w:rFonts w:ascii="Palatino Linotype" w:hAnsi="Palatino Linotype" w:cs="Arial"/>
        </w:rPr>
        <w:t>hábiles</w:t>
      </w:r>
      <w:r w:rsidR="00D730A4" w:rsidRPr="001A2F19">
        <w:rPr>
          <w:rFonts w:ascii="Palatino Linotype" w:hAnsi="Palatino Linotype" w:cs="Arial"/>
        </w:rPr>
        <w:t xml:space="preserve"> </w:t>
      </w:r>
      <w:r w:rsidR="00861605" w:rsidRPr="001A2F19">
        <w:rPr>
          <w:rFonts w:ascii="Palatino Linotype" w:hAnsi="Palatino Linotype"/>
        </w:rPr>
        <w:t>contados</w:t>
      </w:r>
      <w:r w:rsidR="00D730A4" w:rsidRPr="001A2F19">
        <w:rPr>
          <w:rFonts w:ascii="Palatino Linotype" w:hAnsi="Palatino Linotype" w:cs="Arial"/>
        </w:rPr>
        <w:t xml:space="preserve"> </w:t>
      </w:r>
      <w:r w:rsidR="00861605" w:rsidRPr="001A2F19">
        <w:rPr>
          <w:rFonts w:ascii="Palatino Linotype" w:hAnsi="Palatino Linotype" w:cs="Arial"/>
        </w:rPr>
        <w:t>a</w:t>
      </w:r>
      <w:r w:rsidR="00D730A4" w:rsidRPr="001A2F19">
        <w:rPr>
          <w:rFonts w:ascii="Palatino Linotype" w:hAnsi="Palatino Linotype" w:cs="Arial"/>
        </w:rPr>
        <w:t xml:space="preserve"> </w:t>
      </w:r>
      <w:r w:rsidR="00861605" w:rsidRPr="001A2F19">
        <w:rPr>
          <w:rFonts w:ascii="Palatino Linotype" w:hAnsi="Palatino Linotype"/>
        </w:rPr>
        <w:t>partir</w:t>
      </w:r>
      <w:r w:rsidR="00D730A4" w:rsidRPr="001A2F19">
        <w:rPr>
          <w:rFonts w:ascii="Palatino Linotype" w:hAnsi="Palatino Linotype" w:cs="Arial"/>
        </w:rPr>
        <w:t xml:space="preserve"> </w:t>
      </w:r>
      <w:r w:rsidR="00861605" w:rsidRPr="001A2F19">
        <w:rPr>
          <w:rFonts w:ascii="Palatino Linotype" w:hAnsi="Palatino Linotype" w:cs="Arial"/>
        </w:rPr>
        <w:t>del</w:t>
      </w:r>
      <w:r w:rsidR="00D730A4" w:rsidRPr="001A2F19">
        <w:rPr>
          <w:rFonts w:ascii="Palatino Linotype" w:hAnsi="Palatino Linotype" w:cs="Arial"/>
        </w:rPr>
        <w:t xml:space="preserve"> </w:t>
      </w:r>
      <w:r w:rsidR="00861605" w:rsidRPr="001A2F19">
        <w:rPr>
          <w:rFonts w:ascii="Palatino Linotype" w:hAnsi="Palatino Linotype" w:cs="Arial"/>
        </w:rPr>
        <w:t>día</w:t>
      </w:r>
      <w:r w:rsidR="00D730A4" w:rsidRPr="001A2F19">
        <w:rPr>
          <w:rFonts w:ascii="Palatino Linotype" w:hAnsi="Palatino Linotype" w:cs="Arial"/>
        </w:rPr>
        <w:t xml:space="preserve"> </w:t>
      </w:r>
      <w:r w:rsidR="00861605" w:rsidRPr="001A2F19">
        <w:rPr>
          <w:rFonts w:ascii="Palatino Linotype" w:hAnsi="Palatino Linotype" w:cs="Arial"/>
        </w:rPr>
        <w:t>siguiente</w:t>
      </w:r>
      <w:r w:rsidR="00D730A4" w:rsidRPr="001A2F19">
        <w:rPr>
          <w:rFonts w:ascii="Palatino Linotype" w:hAnsi="Palatino Linotype" w:cs="Arial"/>
        </w:rPr>
        <w:t xml:space="preserve"> </w:t>
      </w:r>
      <w:r w:rsidR="00861605" w:rsidRPr="001A2F19">
        <w:rPr>
          <w:rFonts w:ascii="Palatino Linotype" w:hAnsi="Palatino Linotype" w:cs="Arial"/>
        </w:rPr>
        <w:t>al</w:t>
      </w:r>
      <w:r w:rsidR="00D730A4" w:rsidRPr="001A2F19">
        <w:rPr>
          <w:rFonts w:ascii="Palatino Linotype" w:hAnsi="Palatino Linotype" w:cs="Arial"/>
        </w:rPr>
        <w:t xml:space="preserve"> </w:t>
      </w:r>
      <w:r w:rsidR="00861605" w:rsidRPr="001A2F19">
        <w:rPr>
          <w:rFonts w:ascii="Palatino Linotype" w:hAnsi="Palatino Linotype" w:cs="Arial"/>
        </w:rPr>
        <w:t>que</w:t>
      </w:r>
      <w:r w:rsidR="00D730A4" w:rsidRPr="001A2F19">
        <w:rPr>
          <w:rFonts w:ascii="Palatino Linotype" w:hAnsi="Palatino Linotype" w:cs="Arial"/>
        </w:rPr>
        <w:t xml:space="preserve"> </w:t>
      </w:r>
      <w:r w:rsidR="00EB3D4D" w:rsidRPr="001A2F19">
        <w:rPr>
          <w:rFonts w:ascii="Palatino Linotype" w:hAnsi="Palatino Linotype" w:cs="Arial"/>
          <w:b/>
        </w:rPr>
        <w:t>L</w:t>
      </w:r>
      <w:r w:rsidR="008636E7" w:rsidRPr="001A2F19">
        <w:rPr>
          <w:rFonts w:ascii="Palatino Linotype" w:hAnsi="Palatino Linotype" w:cs="Arial"/>
          <w:b/>
        </w:rPr>
        <w:t>A</w:t>
      </w:r>
      <w:r w:rsidR="004D5150" w:rsidRPr="001A2F19">
        <w:rPr>
          <w:rFonts w:ascii="Palatino Linotype" w:hAnsi="Palatino Linotype" w:cs="Arial"/>
          <w:b/>
        </w:rPr>
        <w:t xml:space="preserve"> RECURRENTE</w:t>
      </w:r>
      <w:r w:rsidR="00D730A4" w:rsidRPr="001A2F19">
        <w:rPr>
          <w:rFonts w:ascii="Palatino Linotype" w:hAnsi="Palatino Linotype" w:cs="Arial"/>
          <w:b/>
          <w:bCs/>
        </w:rPr>
        <w:t xml:space="preserve"> </w:t>
      </w:r>
      <w:r w:rsidR="00861605" w:rsidRPr="001A2F19">
        <w:rPr>
          <w:rFonts w:ascii="Palatino Linotype" w:hAnsi="Palatino Linotype" w:cs="Arial"/>
        </w:rPr>
        <w:t>tuvo</w:t>
      </w:r>
      <w:r w:rsidR="00D730A4" w:rsidRPr="001A2F19">
        <w:rPr>
          <w:rFonts w:ascii="Palatino Linotype" w:hAnsi="Palatino Linotype" w:cs="Arial"/>
        </w:rPr>
        <w:t xml:space="preserve"> </w:t>
      </w:r>
      <w:r w:rsidR="00861605" w:rsidRPr="001A2F19">
        <w:rPr>
          <w:rFonts w:ascii="Palatino Linotype" w:hAnsi="Palatino Linotype" w:cs="Arial"/>
        </w:rPr>
        <w:t>conocimiento</w:t>
      </w:r>
      <w:r w:rsidR="00D730A4" w:rsidRPr="001A2F19">
        <w:rPr>
          <w:rFonts w:ascii="Palatino Linotype" w:hAnsi="Palatino Linotype" w:cs="Arial"/>
        </w:rPr>
        <w:t xml:space="preserve"> </w:t>
      </w:r>
      <w:r w:rsidR="00861605" w:rsidRPr="001A2F19">
        <w:rPr>
          <w:rFonts w:ascii="Palatino Linotype" w:hAnsi="Palatino Linotype" w:cs="Arial"/>
        </w:rPr>
        <w:t>de</w:t>
      </w:r>
      <w:r w:rsidR="00D730A4" w:rsidRPr="001A2F19">
        <w:rPr>
          <w:rFonts w:ascii="Palatino Linotype" w:hAnsi="Palatino Linotype" w:cs="Arial"/>
        </w:rPr>
        <w:t xml:space="preserve"> </w:t>
      </w:r>
      <w:r w:rsidR="00861605" w:rsidRPr="001A2F19">
        <w:rPr>
          <w:rFonts w:ascii="Palatino Linotype" w:hAnsi="Palatino Linotype" w:cs="Arial"/>
        </w:rPr>
        <w:t>la</w:t>
      </w:r>
      <w:r w:rsidR="00D730A4" w:rsidRPr="001A2F19">
        <w:rPr>
          <w:rFonts w:ascii="Palatino Linotype" w:hAnsi="Palatino Linotype" w:cs="Arial"/>
        </w:rPr>
        <w:t xml:space="preserve"> </w:t>
      </w:r>
      <w:r w:rsidR="00861605" w:rsidRPr="001A2F19">
        <w:rPr>
          <w:rFonts w:ascii="Palatino Linotype" w:hAnsi="Palatino Linotype" w:cs="Arial"/>
        </w:rPr>
        <w:t>respuesta</w:t>
      </w:r>
      <w:r w:rsidR="00D730A4" w:rsidRPr="001A2F19">
        <w:rPr>
          <w:rFonts w:ascii="Palatino Linotype" w:hAnsi="Palatino Linotype" w:cs="Arial"/>
        </w:rPr>
        <w:t xml:space="preserve"> </w:t>
      </w:r>
      <w:r w:rsidR="00861605" w:rsidRPr="001A2F19">
        <w:rPr>
          <w:rFonts w:ascii="Palatino Linotype" w:hAnsi="Palatino Linotype"/>
        </w:rPr>
        <w:t>impugnada</w:t>
      </w:r>
      <w:r w:rsidR="00861605" w:rsidRPr="001A2F19">
        <w:rPr>
          <w:rFonts w:ascii="Palatino Linotype" w:hAnsi="Palatino Linotype" w:cs="Arial"/>
        </w:rPr>
        <w:t>,</w:t>
      </w:r>
      <w:r w:rsidR="00D730A4" w:rsidRPr="001A2F19">
        <w:rPr>
          <w:rFonts w:ascii="Palatino Linotype" w:hAnsi="Palatino Linotype" w:cs="Arial"/>
        </w:rPr>
        <w:t xml:space="preserve"> </w:t>
      </w:r>
      <w:r w:rsidR="00861605" w:rsidRPr="001A2F19">
        <w:rPr>
          <w:rFonts w:ascii="Palatino Linotype" w:hAnsi="Palatino Linotype" w:cs="Arial"/>
        </w:rPr>
        <w:t>tal</w:t>
      </w:r>
      <w:r w:rsidR="00D730A4" w:rsidRPr="001A2F19">
        <w:rPr>
          <w:rFonts w:ascii="Palatino Linotype" w:hAnsi="Palatino Linotype" w:cs="Arial"/>
        </w:rPr>
        <w:t xml:space="preserve"> </w:t>
      </w:r>
      <w:r w:rsidR="00861605" w:rsidRPr="001A2F19">
        <w:rPr>
          <w:rFonts w:ascii="Palatino Linotype" w:hAnsi="Palatino Linotype" w:cs="Arial"/>
        </w:rPr>
        <w:t>y</w:t>
      </w:r>
      <w:r w:rsidR="00D730A4" w:rsidRPr="001A2F19">
        <w:rPr>
          <w:rFonts w:ascii="Palatino Linotype" w:hAnsi="Palatino Linotype" w:cs="Arial"/>
        </w:rPr>
        <w:t xml:space="preserve"> </w:t>
      </w:r>
      <w:r w:rsidR="00861605" w:rsidRPr="001A2F19">
        <w:rPr>
          <w:rFonts w:ascii="Palatino Linotype" w:hAnsi="Palatino Linotype" w:cs="Arial"/>
        </w:rPr>
        <w:t>como</w:t>
      </w:r>
      <w:r w:rsidR="00D730A4" w:rsidRPr="001A2F19">
        <w:rPr>
          <w:rFonts w:ascii="Palatino Linotype" w:hAnsi="Palatino Linotype" w:cs="Arial"/>
        </w:rPr>
        <w:t xml:space="preserve"> </w:t>
      </w:r>
      <w:r w:rsidR="00861605" w:rsidRPr="001A2F19">
        <w:rPr>
          <w:rFonts w:ascii="Palatino Linotype" w:hAnsi="Palatino Linotype" w:cs="Arial"/>
        </w:rPr>
        <w:t>lo</w:t>
      </w:r>
      <w:r w:rsidR="00D730A4" w:rsidRPr="001A2F19">
        <w:rPr>
          <w:rFonts w:ascii="Palatino Linotype" w:hAnsi="Palatino Linotype" w:cs="Arial"/>
        </w:rPr>
        <w:t xml:space="preserve"> </w:t>
      </w:r>
      <w:r w:rsidR="00861605" w:rsidRPr="001A2F19">
        <w:rPr>
          <w:rFonts w:ascii="Palatino Linotype" w:hAnsi="Palatino Linotype" w:cs="Arial"/>
        </w:rPr>
        <w:t>prevé</w:t>
      </w:r>
      <w:r w:rsidR="00D730A4" w:rsidRPr="001A2F19">
        <w:rPr>
          <w:rFonts w:ascii="Palatino Linotype" w:hAnsi="Palatino Linotype" w:cs="Arial"/>
        </w:rPr>
        <w:t xml:space="preserve"> </w:t>
      </w:r>
      <w:r w:rsidR="00861605" w:rsidRPr="001A2F19">
        <w:rPr>
          <w:rFonts w:ascii="Palatino Linotype" w:hAnsi="Palatino Linotype" w:cs="Arial"/>
        </w:rPr>
        <w:t>el</w:t>
      </w:r>
      <w:r w:rsidR="00D730A4" w:rsidRPr="001A2F19">
        <w:rPr>
          <w:rFonts w:ascii="Palatino Linotype" w:hAnsi="Palatino Linotype" w:cs="Arial"/>
        </w:rPr>
        <w:t xml:space="preserve"> </w:t>
      </w:r>
      <w:r w:rsidR="00861605" w:rsidRPr="001A2F19">
        <w:rPr>
          <w:rFonts w:ascii="Palatino Linotype" w:hAnsi="Palatino Linotype" w:cs="Arial"/>
        </w:rPr>
        <w:t>artículo</w:t>
      </w:r>
      <w:r w:rsidR="00D730A4" w:rsidRPr="001A2F19">
        <w:rPr>
          <w:rFonts w:ascii="Palatino Linotype" w:hAnsi="Palatino Linotype" w:cs="Arial"/>
        </w:rPr>
        <w:t xml:space="preserve"> </w:t>
      </w:r>
      <w:r w:rsidR="00861605" w:rsidRPr="001A2F19">
        <w:rPr>
          <w:rFonts w:ascii="Palatino Linotype" w:hAnsi="Palatino Linotype" w:cs="Arial"/>
        </w:rPr>
        <w:t>178</w:t>
      </w:r>
      <w:r w:rsidR="00D730A4" w:rsidRPr="001A2F19">
        <w:rPr>
          <w:rFonts w:ascii="Palatino Linotype" w:hAnsi="Palatino Linotype" w:cs="Arial"/>
        </w:rPr>
        <w:t xml:space="preserve"> </w:t>
      </w:r>
      <w:r w:rsidR="00861605" w:rsidRPr="001A2F19">
        <w:rPr>
          <w:rFonts w:ascii="Palatino Linotype" w:hAnsi="Palatino Linotype" w:cs="Arial"/>
        </w:rPr>
        <w:t>de</w:t>
      </w:r>
      <w:r w:rsidR="00D730A4" w:rsidRPr="001A2F19">
        <w:rPr>
          <w:rFonts w:ascii="Palatino Linotype" w:hAnsi="Palatino Linotype" w:cs="Arial"/>
        </w:rPr>
        <w:t xml:space="preserve"> </w:t>
      </w:r>
      <w:r w:rsidR="00861605" w:rsidRPr="001A2F19">
        <w:rPr>
          <w:rFonts w:ascii="Palatino Linotype" w:hAnsi="Palatino Linotype" w:cs="Arial"/>
        </w:rPr>
        <w:t>la</w:t>
      </w:r>
      <w:r w:rsidR="00D730A4" w:rsidRPr="001A2F19">
        <w:rPr>
          <w:rFonts w:ascii="Palatino Linotype" w:hAnsi="Palatino Linotype" w:cs="Arial"/>
        </w:rPr>
        <w:t xml:space="preserve"> </w:t>
      </w:r>
      <w:r w:rsidR="00861605" w:rsidRPr="001A2F19">
        <w:rPr>
          <w:rFonts w:ascii="Palatino Linotype" w:hAnsi="Palatino Linotype" w:cs="Arial"/>
        </w:rPr>
        <w:t>Ley</w:t>
      </w:r>
      <w:r w:rsidR="00D730A4" w:rsidRPr="001A2F19">
        <w:rPr>
          <w:rFonts w:ascii="Palatino Linotype" w:hAnsi="Palatino Linotype" w:cs="Arial"/>
        </w:rPr>
        <w:t xml:space="preserve"> </w:t>
      </w:r>
      <w:r w:rsidR="00861605" w:rsidRPr="001A2F19">
        <w:rPr>
          <w:rFonts w:ascii="Palatino Linotype" w:hAnsi="Palatino Linotype" w:cs="Arial"/>
        </w:rPr>
        <w:t>de</w:t>
      </w:r>
      <w:r w:rsidR="00D730A4" w:rsidRPr="001A2F19">
        <w:rPr>
          <w:rFonts w:ascii="Palatino Linotype" w:hAnsi="Palatino Linotype" w:cs="Arial"/>
        </w:rPr>
        <w:t xml:space="preserve"> </w:t>
      </w:r>
      <w:r w:rsidR="00861605" w:rsidRPr="001A2F19">
        <w:rPr>
          <w:rFonts w:ascii="Palatino Linotype" w:hAnsi="Palatino Linotype" w:cs="Arial"/>
        </w:rPr>
        <w:t>Transparencia</w:t>
      </w:r>
      <w:r w:rsidR="00D730A4" w:rsidRPr="001A2F19">
        <w:rPr>
          <w:rFonts w:ascii="Palatino Linotype" w:hAnsi="Palatino Linotype" w:cs="Arial"/>
        </w:rPr>
        <w:t xml:space="preserve"> </w:t>
      </w:r>
      <w:r w:rsidR="00861605" w:rsidRPr="001A2F19">
        <w:rPr>
          <w:rFonts w:ascii="Palatino Linotype" w:hAnsi="Palatino Linotype" w:cs="Arial"/>
        </w:rPr>
        <w:t>y</w:t>
      </w:r>
      <w:r w:rsidR="00D730A4" w:rsidRPr="001A2F19">
        <w:rPr>
          <w:rFonts w:ascii="Palatino Linotype" w:hAnsi="Palatino Linotype" w:cs="Arial"/>
        </w:rPr>
        <w:t xml:space="preserve"> </w:t>
      </w:r>
      <w:r w:rsidR="00861605" w:rsidRPr="001A2F19">
        <w:rPr>
          <w:rFonts w:ascii="Palatino Linotype" w:hAnsi="Palatino Linotype" w:cs="Arial"/>
        </w:rPr>
        <w:t>Acceso</w:t>
      </w:r>
      <w:r w:rsidR="00D730A4" w:rsidRPr="001A2F19">
        <w:rPr>
          <w:rFonts w:ascii="Palatino Linotype" w:hAnsi="Palatino Linotype" w:cs="Arial"/>
        </w:rPr>
        <w:t xml:space="preserve"> </w:t>
      </w:r>
      <w:r w:rsidR="00861605" w:rsidRPr="001A2F19">
        <w:rPr>
          <w:rFonts w:ascii="Palatino Linotype" w:hAnsi="Palatino Linotype" w:cs="Arial"/>
        </w:rPr>
        <w:t>a</w:t>
      </w:r>
      <w:r w:rsidR="00D730A4" w:rsidRPr="001A2F19">
        <w:rPr>
          <w:rFonts w:ascii="Palatino Linotype" w:hAnsi="Palatino Linotype" w:cs="Arial"/>
        </w:rPr>
        <w:t xml:space="preserve"> </w:t>
      </w:r>
      <w:r w:rsidR="00861605" w:rsidRPr="001A2F19">
        <w:rPr>
          <w:rFonts w:ascii="Palatino Linotype" w:hAnsi="Palatino Linotype" w:cs="Arial"/>
        </w:rPr>
        <w:t>la</w:t>
      </w:r>
      <w:r w:rsidR="00D730A4" w:rsidRPr="001A2F19">
        <w:rPr>
          <w:rFonts w:ascii="Palatino Linotype" w:hAnsi="Palatino Linotype" w:cs="Arial"/>
        </w:rPr>
        <w:t xml:space="preserve"> </w:t>
      </w:r>
      <w:r w:rsidR="00861605" w:rsidRPr="001A2F19">
        <w:rPr>
          <w:rFonts w:ascii="Palatino Linotype" w:hAnsi="Palatino Linotype" w:cs="Arial"/>
        </w:rPr>
        <w:t>Información</w:t>
      </w:r>
      <w:r w:rsidR="00D730A4" w:rsidRPr="001A2F19">
        <w:rPr>
          <w:rFonts w:ascii="Palatino Linotype" w:hAnsi="Palatino Linotype" w:cs="Arial"/>
        </w:rPr>
        <w:t xml:space="preserve"> </w:t>
      </w:r>
      <w:r w:rsidR="00861605" w:rsidRPr="001A2F19">
        <w:rPr>
          <w:rFonts w:ascii="Palatino Linotype" w:hAnsi="Palatino Linotype" w:cs="Arial"/>
        </w:rPr>
        <w:t>Pública</w:t>
      </w:r>
      <w:r w:rsidR="00D730A4" w:rsidRPr="001A2F19">
        <w:rPr>
          <w:rFonts w:ascii="Palatino Linotype" w:hAnsi="Palatino Linotype" w:cs="Arial"/>
        </w:rPr>
        <w:t xml:space="preserve"> </w:t>
      </w:r>
      <w:r w:rsidR="00861605" w:rsidRPr="001A2F19">
        <w:rPr>
          <w:rFonts w:ascii="Palatino Linotype" w:hAnsi="Palatino Linotype" w:cs="Arial"/>
        </w:rPr>
        <w:t>del</w:t>
      </w:r>
      <w:r w:rsidR="00D730A4" w:rsidRPr="001A2F19">
        <w:rPr>
          <w:rFonts w:ascii="Palatino Linotype" w:hAnsi="Palatino Linotype" w:cs="Arial"/>
        </w:rPr>
        <w:t xml:space="preserve"> </w:t>
      </w:r>
      <w:r w:rsidR="00861605" w:rsidRPr="001A2F19">
        <w:rPr>
          <w:rFonts w:ascii="Palatino Linotype" w:hAnsi="Palatino Linotype" w:cs="Arial"/>
        </w:rPr>
        <w:t>Estado</w:t>
      </w:r>
      <w:r w:rsidR="00D730A4" w:rsidRPr="001A2F19">
        <w:rPr>
          <w:rFonts w:ascii="Palatino Linotype" w:hAnsi="Palatino Linotype" w:cs="Arial"/>
        </w:rPr>
        <w:t xml:space="preserve"> </w:t>
      </w:r>
      <w:r w:rsidR="00861605" w:rsidRPr="001A2F19">
        <w:rPr>
          <w:rFonts w:ascii="Palatino Linotype" w:hAnsi="Palatino Linotype" w:cs="Arial"/>
        </w:rPr>
        <w:t>de</w:t>
      </w:r>
      <w:r w:rsidR="00D730A4" w:rsidRPr="001A2F19">
        <w:rPr>
          <w:rFonts w:ascii="Palatino Linotype" w:hAnsi="Palatino Linotype" w:cs="Arial"/>
        </w:rPr>
        <w:t xml:space="preserve"> </w:t>
      </w:r>
      <w:r w:rsidR="00861605" w:rsidRPr="001A2F19">
        <w:rPr>
          <w:rFonts w:ascii="Palatino Linotype" w:hAnsi="Palatino Linotype" w:cs="Arial"/>
        </w:rPr>
        <w:t>México</w:t>
      </w:r>
      <w:r w:rsidR="00D730A4" w:rsidRPr="001A2F19">
        <w:rPr>
          <w:rFonts w:ascii="Palatino Linotype" w:hAnsi="Palatino Linotype" w:cs="Arial"/>
        </w:rPr>
        <w:t xml:space="preserve"> </w:t>
      </w:r>
      <w:r w:rsidR="00861605" w:rsidRPr="001A2F19">
        <w:rPr>
          <w:rFonts w:ascii="Palatino Linotype" w:hAnsi="Palatino Linotype" w:cs="Arial"/>
        </w:rPr>
        <w:t>y</w:t>
      </w:r>
      <w:r w:rsidR="00D730A4" w:rsidRPr="001A2F19">
        <w:rPr>
          <w:rFonts w:ascii="Palatino Linotype" w:hAnsi="Palatino Linotype" w:cs="Arial"/>
        </w:rPr>
        <w:t xml:space="preserve"> </w:t>
      </w:r>
      <w:r w:rsidR="00861605" w:rsidRPr="001A2F19">
        <w:rPr>
          <w:rFonts w:ascii="Palatino Linotype" w:hAnsi="Palatino Linotype" w:cs="Arial"/>
        </w:rPr>
        <w:t>Municipios,</w:t>
      </w:r>
      <w:r w:rsidR="00D730A4" w:rsidRPr="001A2F19">
        <w:rPr>
          <w:rFonts w:ascii="Palatino Linotype" w:hAnsi="Palatino Linotype" w:cs="Arial"/>
        </w:rPr>
        <w:t xml:space="preserve"> </w:t>
      </w:r>
      <w:r w:rsidR="00861605" w:rsidRPr="001A2F19">
        <w:rPr>
          <w:rFonts w:ascii="Palatino Linotype" w:hAnsi="Palatino Linotype" w:cs="Arial"/>
        </w:rPr>
        <w:t>que</w:t>
      </w:r>
      <w:r w:rsidR="00D730A4" w:rsidRPr="001A2F19">
        <w:rPr>
          <w:rFonts w:ascii="Palatino Linotype" w:hAnsi="Palatino Linotype" w:cs="Arial"/>
        </w:rPr>
        <w:t xml:space="preserve"> </w:t>
      </w:r>
      <w:r w:rsidR="00861605" w:rsidRPr="001A2F19">
        <w:rPr>
          <w:rFonts w:ascii="Palatino Linotype" w:hAnsi="Palatino Linotype" w:cs="Arial"/>
        </w:rPr>
        <w:t>establece:</w:t>
      </w:r>
    </w:p>
    <w:p w:rsidR="00861605" w:rsidRPr="001A2F19" w:rsidRDefault="00861605" w:rsidP="00A95E60">
      <w:pPr>
        <w:spacing w:before="200" w:after="200"/>
        <w:ind w:left="709" w:right="709"/>
        <w:jc w:val="both"/>
        <w:rPr>
          <w:rFonts w:ascii="Palatino Linotype" w:hAnsi="Palatino Linotype" w:cs="Arial"/>
          <w:i/>
          <w:sz w:val="22"/>
          <w:szCs w:val="22"/>
        </w:rPr>
      </w:pPr>
      <w:r w:rsidRPr="001A2F19">
        <w:rPr>
          <w:rFonts w:ascii="Palatino Linotype" w:hAnsi="Palatino Linotype" w:cs="Arial"/>
          <w:i/>
          <w:sz w:val="22"/>
          <w:szCs w:val="22"/>
        </w:rPr>
        <w:t>“</w:t>
      </w:r>
      <w:r w:rsidRPr="001A2F19">
        <w:rPr>
          <w:rFonts w:ascii="Palatino Linotype" w:hAnsi="Palatino Linotype" w:cs="Arial"/>
          <w:b/>
          <w:i/>
          <w:sz w:val="22"/>
          <w:szCs w:val="22"/>
        </w:rPr>
        <w:t>Artículo</w:t>
      </w:r>
      <w:r w:rsidR="00D730A4" w:rsidRPr="001A2F19">
        <w:rPr>
          <w:rFonts w:ascii="Palatino Linotype" w:hAnsi="Palatino Linotype" w:cs="Arial"/>
          <w:b/>
          <w:i/>
          <w:sz w:val="22"/>
          <w:szCs w:val="22"/>
        </w:rPr>
        <w:t xml:space="preserve"> </w:t>
      </w:r>
      <w:r w:rsidRPr="001A2F19">
        <w:rPr>
          <w:rFonts w:ascii="Palatino Linotype" w:hAnsi="Palatino Linotype" w:cs="Arial"/>
          <w:b/>
          <w:i/>
          <w:sz w:val="22"/>
          <w:szCs w:val="22"/>
        </w:rPr>
        <w:t>178.</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solicitante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podrá</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interponer,</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por</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sí</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mismo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través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su</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representante,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manera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directa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por</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medios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electrónicos,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recurso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revisión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ante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Instituto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ante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Unidad</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Transparencia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que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haya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conocido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solicitud</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dentro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los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quince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días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hábiles,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siguientes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fecha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notificación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respuesta.</w:t>
      </w:r>
    </w:p>
    <w:p w:rsidR="00861605" w:rsidRPr="001A2F19" w:rsidRDefault="00861605" w:rsidP="00A95E60">
      <w:pPr>
        <w:spacing w:before="200" w:after="200"/>
        <w:ind w:left="709" w:right="709"/>
        <w:jc w:val="both"/>
        <w:rPr>
          <w:rFonts w:ascii="Palatino Linotype" w:hAnsi="Palatino Linotype" w:cs="Arial"/>
          <w:i/>
          <w:sz w:val="22"/>
          <w:szCs w:val="22"/>
        </w:rPr>
      </w:pPr>
      <w:r w:rsidRPr="001A2F19">
        <w:rPr>
          <w:rFonts w:ascii="Palatino Linotype" w:hAnsi="Palatino Linotype" w:cs="Arial"/>
          <w:i/>
          <w:sz w:val="22"/>
          <w:szCs w:val="22"/>
        </w:rPr>
        <w: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falta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respuesta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sujeto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obligado,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dentro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los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plazos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establecidos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esta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Ley,</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una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solicitud</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acceso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información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pública,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recurso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podrá</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ser</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interpuesto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cualquier</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momento,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acompañado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con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documento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que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pruebe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fecha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que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presentó</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solicitud.</w:t>
      </w:r>
    </w:p>
    <w:p w:rsidR="00861605" w:rsidRPr="001A2F19" w:rsidRDefault="00861605" w:rsidP="00A95E60">
      <w:pPr>
        <w:spacing w:before="200" w:after="200"/>
        <w:ind w:left="709" w:right="709"/>
        <w:jc w:val="both"/>
        <w:rPr>
          <w:rFonts w:ascii="Palatino Linotype" w:hAnsi="Palatino Linotype" w:cs="Arial"/>
          <w:i/>
          <w:sz w:val="22"/>
          <w:szCs w:val="22"/>
        </w:rPr>
      </w:pPr>
      <w:r w:rsidRPr="001A2F19">
        <w:rPr>
          <w:rFonts w:ascii="Palatino Linotype" w:hAnsi="Palatino Linotype" w:cs="Arial"/>
          <w:i/>
          <w:sz w:val="22"/>
          <w:szCs w:val="22"/>
        </w:rPr>
        <w:t>En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caso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que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se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interponga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ante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la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Unidad</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Transparencia,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ésta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deberá</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remitir</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el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recurso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revisión</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Instituto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más</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tardar</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al</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día</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lang w:eastAsia="es-MX"/>
        </w:rPr>
        <w:t>siguiente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de</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haberlo</w:t>
      </w:r>
      <w:r w:rsidR="00D730A4" w:rsidRPr="001A2F19">
        <w:rPr>
          <w:rFonts w:ascii="Palatino Linotype" w:hAnsi="Palatino Linotype" w:cs="Arial"/>
          <w:i/>
          <w:sz w:val="22"/>
          <w:szCs w:val="22"/>
        </w:rPr>
        <w:t xml:space="preserve"> </w:t>
      </w:r>
      <w:r w:rsidRPr="001A2F19">
        <w:rPr>
          <w:rFonts w:ascii="Palatino Linotype" w:hAnsi="Palatino Linotype" w:cs="Arial"/>
          <w:i/>
          <w:sz w:val="22"/>
          <w:szCs w:val="22"/>
        </w:rPr>
        <w:t>recibido.”</w:t>
      </w:r>
    </w:p>
    <w:p w:rsidR="005C3705" w:rsidRPr="001A2F19" w:rsidRDefault="00D730A4" w:rsidP="00A95E60">
      <w:pPr>
        <w:spacing w:before="200" w:after="200" w:line="360" w:lineRule="auto"/>
        <w:jc w:val="both"/>
        <w:rPr>
          <w:rFonts w:ascii="Palatino Linotype" w:hAnsi="Palatino Linotype"/>
        </w:rPr>
      </w:pPr>
      <w:r w:rsidRPr="001A2F19">
        <w:rPr>
          <w:rFonts w:ascii="Palatino Linotype" w:hAnsi="Palatino Linotype" w:cs="Arial"/>
        </w:rPr>
        <w:t xml:space="preserve">En esa tesitura, atendiendo a que </w:t>
      </w:r>
      <w:r w:rsidRPr="001A2F19">
        <w:rPr>
          <w:rFonts w:ascii="Palatino Linotype" w:hAnsi="Palatino Linotype" w:cs="Arial"/>
          <w:b/>
        </w:rPr>
        <w:t>EL SUJETO OBLIGADO</w:t>
      </w:r>
      <w:r w:rsidRPr="001A2F19">
        <w:rPr>
          <w:rFonts w:ascii="Palatino Linotype" w:hAnsi="Palatino Linotype" w:cs="Arial"/>
        </w:rPr>
        <w:t xml:space="preserve"> </w:t>
      </w:r>
      <w:r w:rsidR="00406744" w:rsidRPr="001A2F19">
        <w:rPr>
          <w:rFonts w:ascii="Palatino Linotype" w:hAnsi="Palatino Linotype" w:cs="Arial"/>
        </w:rPr>
        <w:t xml:space="preserve">notificó la respuesta a la solicitud de información pública el día </w:t>
      </w:r>
      <w:r w:rsidR="008636E7" w:rsidRPr="001A2F19">
        <w:rPr>
          <w:rFonts w:ascii="Palatino Linotype" w:hAnsi="Palatino Linotype" w:cs="Arial"/>
          <w:b/>
        </w:rPr>
        <w:t>veintiuno</w:t>
      </w:r>
      <w:r w:rsidR="00D42644" w:rsidRPr="001A2F19">
        <w:rPr>
          <w:rFonts w:ascii="Palatino Linotype" w:hAnsi="Palatino Linotype" w:cs="Arial"/>
          <w:b/>
        </w:rPr>
        <w:t xml:space="preserve"> de </w:t>
      </w:r>
      <w:r w:rsidR="008636E7" w:rsidRPr="001A2F19">
        <w:rPr>
          <w:rFonts w:ascii="Palatino Linotype" w:hAnsi="Palatino Linotype" w:cs="Arial"/>
          <w:b/>
        </w:rPr>
        <w:t xml:space="preserve">marzo </w:t>
      </w:r>
      <w:r w:rsidR="00406744" w:rsidRPr="001A2F19">
        <w:rPr>
          <w:rFonts w:ascii="Palatino Linotype" w:hAnsi="Palatino Linotype" w:cs="Arial"/>
          <w:b/>
        </w:rPr>
        <w:t xml:space="preserve">de dos mil </w:t>
      </w:r>
      <w:r w:rsidR="0004425E" w:rsidRPr="001A2F19">
        <w:rPr>
          <w:rFonts w:ascii="Palatino Linotype" w:hAnsi="Palatino Linotype" w:cs="Arial"/>
          <w:b/>
        </w:rPr>
        <w:t>dieci</w:t>
      </w:r>
      <w:r w:rsidR="003B15A1" w:rsidRPr="001A2F19">
        <w:rPr>
          <w:rFonts w:ascii="Palatino Linotype" w:hAnsi="Palatino Linotype" w:cs="Arial"/>
          <w:b/>
        </w:rPr>
        <w:t>nueve</w:t>
      </w:r>
      <w:r w:rsidR="00406744" w:rsidRPr="001A2F19">
        <w:rPr>
          <w:rFonts w:ascii="Palatino Linotype" w:hAnsi="Palatino Linotype" w:cs="Arial"/>
        </w:rPr>
        <w:t>; así, el plazo de quince días hábiles</w:t>
      </w:r>
      <w:r w:rsidRPr="001A2F19">
        <w:rPr>
          <w:rFonts w:ascii="Palatino Linotype" w:hAnsi="Palatino Linotype" w:cs="Arial"/>
        </w:rPr>
        <w:t xml:space="preserve"> </w:t>
      </w:r>
      <w:r w:rsidR="00861605" w:rsidRPr="001A2F19">
        <w:rPr>
          <w:rFonts w:ascii="Palatino Linotype" w:hAnsi="Palatino Linotype" w:cs="Arial"/>
        </w:rPr>
        <w:t>que</w:t>
      </w:r>
      <w:r w:rsidRPr="001A2F19">
        <w:rPr>
          <w:rFonts w:ascii="Palatino Linotype" w:hAnsi="Palatino Linotype" w:cs="Arial"/>
        </w:rPr>
        <w:t xml:space="preserve"> </w:t>
      </w:r>
      <w:r w:rsidR="00861605" w:rsidRPr="001A2F19">
        <w:rPr>
          <w:rFonts w:ascii="Palatino Linotype" w:hAnsi="Palatino Linotype" w:cs="Arial"/>
        </w:rPr>
        <w:t>el</w:t>
      </w:r>
      <w:r w:rsidRPr="001A2F19">
        <w:rPr>
          <w:rFonts w:ascii="Palatino Linotype" w:hAnsi="Palatino Linotype" w:cs="Arial"/>
        </w:rPr>
        <w:t xml:space="preserve"> </w:t>
      </w:r>
      <w:r w:rsidR="00861605" w:rsidRPr="001A2F19">
        <w:rPr>
          <w:rFonts w:ascii="Palatino Linotype" w:hAnsi="Palatino Linotype" w:cs="Arial"/>
        </w:rPr>
        <w:t>artículo</w:t>
      </w:r>
      <w:r w:rsidRPr="001A2F19">
        <w:rPr>
          <w:rFonts w:ascii="Palatino Linotype" w:hAnsi="Palatino Linotype" w:cs="Arial"/>
        </w:rPr>
        <w:t xml:space="preserve"> </w:t>
      </w:r>
      <w:r w:rsidR="00861605" w:rsidRPr="001A2F19">
        <w:rPr>
          <w:rFonts w:ascii="Palatino Linotype" w:hAnsi="Palatino Linotype" w:cs="Arial"/>
        </w:rPr>
        <w:t>178</w:t>
      </w:r>
      <w:r w:rsidRPr="001A2F19">
        <w:rPr>
          <w:rFonts w:ascii="Palatino Linotype" w:hAnsi="Palatino Linotype" w:cs="Arial"/>
        </w:rPr>
        <w:t xml:space="preserve"> </w:t>
      </w:r>
      <w:r w:rsidR="00861605" w:rsidRPr="001A2F19">
        <w:rPr>
          <w:rFonts w:ascii="Palatino Linotype" w:hAnsi="Palatino Linotype" w:cs="Arial"/>
        </w:rPr>
        <w:t>de</w:t>
      </w:r>
      <w:r w:rsidRPr="001A2F19">
        <w:rPr>
          <w:rFonts w:ascii="Palatino Linotype" w:hAnsi="Palatino Linotype" w:cs="Arial"/>
        </w:rPr>
        <w:t xml:space="preserve"> </w:t>
      </w:r>
      <w:r w:rsidR="00861605" w:rsidRPr="001A2F19">
        <w:rPr>
          <w:rFonts w:ascii="Palatino Linotype" w:hAnsi="Palatino Linotype" w:cs="Arial"/>
        </w:rPr>
        <w:t>la</w:t>
      </w:r>
      <w:r w:rsidRPr="001A2F19">
        <w:rPr>
          <w:rFonts w:ascii="Palatino Linotype" w:hAnsi="Palatino Linotype" w:cs="Arial"/>
        </w:rPr>
        <w:t xml:space="preserve"> </w:t>
      </w:r>
      <w:r w:rsidR="00861605" w:rsidRPr="001A2F19">
        <w:rPr>
          <w:rFonts w:ascii="Palatino Linotype" w:hAnsi="Palatino Linotype" w:cs="Arial"/>
        </w:rPr>
        <w:t>Ley</w:t>
      </w:r>
      <w:r w:rsidRPr="001A2F19">
        <w:rPr>
          <w:rFonts w:ascii="Palatino Linotype" w:hAnsi="Palatino Linotype" w:cs="Arial"/>
        </w:rPr>
        <w:t xml:space="preserve"> </w:t>
      </w:r>
      <w:r w:rsidR="00861605" w:rsidRPr="001A2F19">
        <w:rPr>
          <w:rFonts w:ascii="Palatino Linotype" w:hAnsi="Palatino Linotype" w:cs="Arial"/>
        </w:rPr>
        <w:t>de</w:t>
      </w:r>
      <w:r w:rsidRPr="001A2F19">
        <w:rPr>
          <w:rFonts w:ascii="Palatino Linotype" w:hAnsi="Palatino Linotype" w:cs="Arial"/>
        </w:rPr>
        <w:t xml:space="preserve"> </w:t>
      </w:r>
      <w:r w:rsidR="00861605" w:rsidRPr="001A2F19">
        <w:rPr>
          <w:rFonts w:ascii="Palatino Linotype" w:hAnsi="Palatino Linotype" w:cs="Arial"/>
        </w:rPr>
        <w:t>la</w:t>
      </w:r>
      <w:r w:rsidRPr="001A2F19">
        <w:rPr>
          <w:rFonts w:ascii="Palatino Linotype" w:hAnsi="Palatino Linotype" w:cs="Arial"/>
        </w:rPr>
        <w:t xml:space="preserve"> </w:t>
      </w:r>
      <w:r w:rsidR="00861605" w:rsidRPr="001A2F19">
        <w:rPr>
          <w:rFonts w:ascii="Palatino Linotype" w:hAnsi="Palatino Linotype" w:cs="Arial"/>
        </w:rPr>
        <w:t>materia</w:t>
      </w:r>
      <w:r w:rsidRPr="001A2F19">
        <w:rPr>
          <w:rFonts w:ascii="Palatino Linotype" w:hAnsi="Palatino Linotype" w:cs="Arial"/>
        </w:rPr>
        <w:t xml:space="preserve"> </w:t>
      </w:r>
      <w:r w:rsidR="00861605" w:rsidRPr="001A2F19">
        <w:rPr>
          <w:rFonts w:ascii="Palatino Linotype" w:hAnsi="Palatino Linotype" w:cs="Arial"/>
        </w:rPr>
        <w:t>otorga</w:t>
      </w:r>
      <w:r w:rsidRPr="001A2F19">
        <w:rPr>
          <w:rFonts w:ascii="Palatino Linotype" w:hAnsi="Palatino Linotype" w:cs="Arial"/>
        </w:rPr>
        <w:t xml:space="preserve"> </w:t>
      </w:r>
      <w:r w:rsidR="00861605" w:rsidRPr="001A2F19">
        <w:rPr>
          <w:rFonts w:ascii="Palatino Linotype" w:hAnsi="Palatino Linotype" w:cs="Arial"/>
        </w:rPr>
        <w:t>a</w:t>
      </w:r>
      <w:r w:rsidR="008636E7" w:rsidRPr="001A2F19">
        <w:rPr>
          <w:rFonts w:ascii="Palatino Linotype" w:hAnsi="Palatino Linotype" w:cs="Arial"/>
        </w:rPr>
        <w:t xml:space="preserve"> </w:t>
      </w:r>
      <w:r w:rsidR="008636E7" w:rsidRPr="001A2F19">
        <w:rPr>
          <w:rFonts w:ascii="Palatino Linotype" w:hAnsi="Palatino Linotype" w:cs="Arial"/>
          <w:b/>
        </w:rPr>
        <w:t xml:space="preserve">LA </w:t>
      </w:r>
      <w:r w:rsidR="007554C2" w:rsidRPr="001A2F19">
        <w:rPr>
          <w:rFonts w:ascii="Palatino Linotype" w:hAnsi="Palatino Linotype" w:cs="Arial"/>
          <w:b/>
        </w:rPr>
        <w:t>RECURRENTE</w:t>
      </w:r>
      <w:r w:rsidRPr="001A2F19">
        <w:rPr>
          <w:rFonts w:ascii="Palatino Linotype" w:hAnsi="Palatino Linotype" w:cs="Arial"/>
          <w:b/>
        </w:rPr>
        <w:t xml:space="preserve"> </w:t>
      </w:r>
      <w:r w:rsidR="00861605" w:rsidRPr="001A2F19">
        <w:rPr>
          <w:rFonts w:ascii="Palatino Linotype" w:hAnsi="Palatino Linotype" w:cs="Arial"/>
        </w:rPr>
        <w:t>para</w:t>
      </w:r>
      <w:r w:rsidRPr="001A2F19">
        <w:rPr>
          <w:rFonts w:ascii="Palatino Linotype" w:hAnsi="Palatino Linotype" w:cs="Arial"/>
        </w:rPr>
        <w:t xml:space="preserve"> </w:t>
      </w:r>
      <w:r w:rsidR="00861605" w:rsidRPr="001A2F19">
        <w:rPr>
          <w:rFonts w:ascii="Palatino Linotype" w:hAnsi="Palatino Linotype" w:cs="Arial"/>
        </w:rPr>
        <w:t>presentar</w:t>
      </w:r>
      <w:r w:rsidRPr="001A2F19">
        <w:rPr>
          <w:rFonts w:ascii="Palatino Linotype" w:hAnsi="Palatino Linotype" w:cs="Arial"/>
        </w:rPr>
        <w:t xml:space="preserve"> </w:t>
      </w:r>
      <w:r w:rsidR="00861605" w:rsidRPr="001A2F19">
        <w:rPr>
          <w:rFonts w:ascii="Palatino Linotype" w:hAnsi="Palatino Linotype" w:cs="Arial"/>
        </w:rPr>
        <w:t>el</w:t>
      </w:r>
      <w:r w:rsidRPr="001A2F19">
        <w:rPr>
          <w:rFonts w:ascii="Palatino Linotype" w:hAnsi="Palatino Linotype" w:cs="Arial"/>
        </w:rPr>
        <w:t xml:space="preserve"> </w:t>
      </w:r>
      <w:r w:rsidR="00861605" w:rsidRPr="001A2F19">
        <w:rPr>
          <w:rFonts w:ascii="Palatino Linotype" w:hAnsi="Palatino Linotype" w:cs="Arial"/>
        </w:rPr>
        <w:t>recurso</w:t>
      </w:r>
      <w:r w:rsidRPr="001A2F19">
        <w:rPr>
          <w:rFonts w:ascii="Palatino Linotype" w:hAnsi="Palatino Linotype" w:cs="Arial"/>
        </w:rPr>
        <w:t xml:space="preserve"> </w:t>
      </w:r>
      <w:r w:rsidR="00861605" w:rsidRPr="001A2F19">
        <w:rPr>
          <w:rFonts w:ascii="Palatino Linotype" w:hAnsi="Palatino Linotype" w:cs="Arial"/>
        </w:rPr>
        <w:t>de</w:t>
      </w:r>
      <w:r w:rsidRPr="001A2F19">
        <w:rPr>
          <w:rFonts w:ascii="Palatino Linotype" w:hAnsi="Palatino Linotype" w:cs="Arial"/>
        </w:rPr>
        <w:t xml:space="preserve"> </w:t>
      </w:r>
      <w:r w:rsidR="00861605" w:rsidRPr="001A2F19">
        <w:rPr>
          <w:rFonts w:ascii="Palatino Linotype" w:hAnsi="Palatino Linotype" w:cs="Arial"/>
        </w:rPr>
        <w:t>revisión,</w:t>
      </w:r>
      <w:r w:rsidRPr="001A2F19">
        <w:rPr>
          <w:rFonts w:ascii="Palatino Linotype" w:hAnsi="Palatino Linotype" w:cs="Arial"/>
        </w:rPr>
        <w:t xml:space="preserve"> </w:t>
      </w:r>
      <w:r w:rsidR="00861605" w:rsidRPr="001A2F19">
        <w:rPr>
          <w:rFonts w:ascii="Palatino Linotype" w:hAnsi="Palatino Linotype" w:cs="Arial"/>
        </w:rPr>
        <w:t>transcurrió</w:t>
      </w:r>
      <w:r w:rsidRPr="001A2F19">
        <w:rPr>
          <w:rFonts w:ascii="Palatino Linotype" w:hAnsi="Palatino Linotype" w:cs="Arial"/>
        </w:rPr>
        <w:t xml:space="preserve"> </w:t>
      </w:r>
      <w:r w:rsidR="00861605" w:rsidRPr="001A2F19">
        <w:rPr>
          <w:rFonts w:ascii="Palatino Linotype" w:hAnsi="Palatino Linotype" w:cs="Arial"/>
        </w:rPr>
        <w:t>del</w:t>
      </w:r>
      <w:r w:rsidRPr="001A2F19">
        <w:rPr>
          <w:rFonts w:ascii="Palatino Linotype" w:hAnsi="Palatino Linotype" w:cs="Arial"/>
        </w:rPr>
        <w:t xml:space="preserve"> </w:t>
      </w:r>
      <w:r w:rsidR="008636E7" w:rsidRPr="001A2F19">
        <w:rPr>
          <w:rFonts w:ascii="Palatino Linotype" w:hAnsi="Palatino Linotype" w:cs="Arial"/>
          <w:b/>
        </w:rPr>
        <w:t xml:space="preserve">veintidós </w:t>
      </w:r>
      <w:r w:rsidR="003B15A1" w:rsidRPr="001A2F19">
        <w:rPr>
          <w:rFonts w:ascii="Palatino Linotype" w:hAnsi="Palatino Linotype" w:cs="Arial"/>
          <w:b/>
        </w:rPr>
        <w:t xml:space="preserve">de </w:t>
      </w:r>
      <w:r w:rsidR="008636E7" w:rsidRPr="001A2F19">
        <w:rPr>
          <w:rFonts w:ascii="Palatino Linotype" w:hAnsi="Palatino Linotype" w:cs="Arial"/>
          <w:b/>
        </w:rPr>
        <w:t xml:space="preserve">marzo </w:t>
      </w:r>
      <w:r w:rsidR="001D6864" w:rsidRPr="001A2F19">
        <w:rPr>
          <w:rFonts w:ascii="Palatino Linotype" w:hAnsi="Palatino Linotype" w:cs="Arial"/>
          <w:b/>
        </w:rPr>
        <w:t xml:space="preserve">al </w:t>
      </w:r>
      <w:r w:rsidR="008636E7" w:rsidRPr="001A2F19">
        <w:rPr>
          <w:rFonts w:ascii="Palatino Linotype" w:hAnsi="Palatino Linotype" w:cs="Arial"/>
          <w:b/>
        </w:rPr>
        <w:t>once</w:t>
      </w:r>
      <w:r w:rsidR="001D6864" w:rsidRPr="001A2F19">
        <w:rPr>
          <w:rFonts w:ascii="Palatino Linotype" w:hAnsi="Palatino Linotype" w:cs="Arial"/>
          <w:b/>
        </w:rPr>
        <w:t xml:space="preserve"> de </w:t>
      </w:r>
      <w:r w:rsidR="008636E7" w:rsidRPr="001A2F19">
        <w:rPr>
          <w:rFonts w:ascii="Palatino Linotype" w:hAnsi="Palatino Linotype" w:cs="Arial"/>
          <w:b/>
        </w:rPr>
        <w:t xml:space="preserve">abril </w:t>
      </w:r>
      <w:r w:rsidR="00861605" w:rsidRPr="001A2F19">
        <w:rPr>
          <w:rFonts w:ascii="Palatino Linotype" w:hAnsi="Palatino Linotype" w:cs="Arial"/>
          <w:b/>
        </w:rPr>
        <w:t>de</w:t>
      </w:r>
      <w:r w:rsidRPr="001A2F19">
        <w:rPr>
          <w:rFonts w:ascii="Palatino Linotype" w:hAnsi="Palatino Linotype" w:cs="Arial"/>
          <w:b/>
        </w:rPr>
        <w:t xml:space="preserve"> </w:t>
      </w:r>
      <w:r w:rsidR="00861605" w:rsidRPr="001A2F19">
        <w:rPr>
          <w:rFonts w:ascii="Palatino Linotype" w:hAnsi="Palatino Linotype" w:cs="Arial"/>
          <w:b/>
        </w:rPr>
        <w:t>dos</w:t>
      </w:r>
      <w:r w:rsidRPr="001A2F19">
        <w:rPr>
          <w:rFonts w:ascii="Palatino Linotype" w:hAnsi="Palatino Linotype" w:cs="Arial"/>
          <w:b/>
        </w:rPr>
        <w:t xml:space="preserve"> </w:t>
      </w:r>
      <w:r w:rsidR="00861605" w:rsidRPr="001A2F19">
        <w:rPr>
          <w:rFonts w:ascii="Palatino Linotype" w:hAnsi="Palatino Linotype" w:cs="Arial"/>
          <w:b/>
        </w:rPr>
        <w:t>mil</w:t>
      </w:r>
      <w:r w:rsidRPr="001A2F19">
        <w:rPr>
          <w:rFonts w:ascii="Palatino Linotype" w:hAnsi="Palatino Linotype" w:cs="Arial"/>
          <w:b/>
        </w:rPr>
        <w:t xml:space="preserve"> </w:t>
      </w:r>
      <w:r w:rsidR="00861605" w:rsidRPr="001A2F19">
        <w:rPr>
          <w:rFonts w:ascii="Palatino Linotype" w:hAnsi="Palatino Linotype" w:cs="Arial"/>
          <w:b/>
        </w:rPr>
        <w:t>dieci</w:t>
      </w:r>
      <w:r w:rsidR="003B15A1" w:rsidRPr="001A2F19">
        <w:rPr>
          <w:rFonts w:ascii="Palatino Linotype" w:hAnsi="Palatino Linotype" w:cs="Arial"/>
          <w:b/>
        </w:rPr>
        <w:t>nueve</w:t>
      </w:r>
      <w:r w:rsidR="00861605" w:rsidRPr="001A2F19">
        <w:rPr>
          <w:rFonts w:ascii="Palatino Linotype" w:hAnsi="Palatino Linotype" w:cs="Arial"/>
        </w:rPr>
        <w:t>,</w:t>
      </w:r>
      <w:r w:rsidRPr="001A2F19">
        <w:rPr>
          <w:rFonts w:ascii="Palatino Linotype" w:hAnsi="Palatino Linotype" w:cs="Arial"/>
        </w:rPr>
        <w:t xml:space="preserve"> </w:t>
      </w:r>
      <w:r w:rsidR="00861605" w:rsidRPr="001A2F19">
        <w:rPr>
          <w:rFonts w:ascii="Palatino Linotype" w:hAnsi="Palatino Linotype" w:cs="Arial"/>
        </w:rPr>
        <w:t>sin</w:t>
      </w:r>
      <w:r w:rsidRPr="001A2F19">
        <w:rPr>
          <w:rFonts w:ascii="Palatino Linotype" w:hAnsi="Palatino Linotype" w:cs="Arial"/>
        </w:rPr>
        <w:t xml:space="preserve"> </w:t>
      </w:r>
      <w:r w:rsidR="00861605" w:rsidRPr="001A2F19">
        <w:rPr>
          <w:rFonts w:ascii="Palatino Linotype" w:hAnsi="Palatino Linotype" w:cs="Arial"/>
        </w:rPr>
        <w:t>contemplar</w:t>
      </w:r>
      <w:r w:rsidRPr="001A2F19">
        <w:rPr>
          <w:rFonts w:ascii="Palatino Linotype" w:hAnsi="Palatino Linotype" w:cs="Arial"/>
        </w:rPr>
        <w:t xml:space="preserve"> </w:t>
      </w:r>
      <w:r w:rsidR="00861605" w:rsidRPr="001A2F19">
        <w:rPr>
          <w:rFonts w:ascii="Palatino Linotype" w:hAnsi="Palatino Linotype" w:cs="Arial"/>
        </w:rPr>
        <w:t>en</w:t>
      </w:r>
      <w:r w:rsidRPr="001A2F19">
        <w:rPr>
          <w:rFonts w:ascii="Palatino Linotype" w:hAnsi="Palatino Linotype" w:cs="Arial"/>
        </w:rPr>
        <w:t xml:space="preserve"> </w:t>
      </w:r>
      <w:r w:rsidR="00861605" w:rsidRPr="001A2F19">
        <w:rPr>
          <w:rFonts w:ascii="Palatino Linotype" w:hAnsi="Palatino Linotype" w:cs="Arial"/>
        </w:rPr>
        <w:t>el</w:t>
      </w:r>
      <w:r w:rsidRPr="001A2F19">
        <w:rPr>
          <w:rFonts w:ascii="Palatino Linotype" w:hAnsi="Palatino Linotype" w:cs="Arial"/>
        </w:rPr>
        <w:t xml:space="preserve"> </w:t>
      </w:r>
      <w:r w:rsidR="00861605" w:rsidRPr="001A2F19">
        <w:rPr>
          <w:rFonts w:ascii="Palatino Linotype" w:hAnsi="Palatino Linotype" w:cs="Arial"/>
        </w:rPr>
        <w:t>cómputo</w:t>
      </w:r>
      <w:r w:rsidRPr="001A2F19">
        <w:rPr>
          <w:rFonts w:ascii="Palatino Linotype" w:hAnsi="Palatino Linotype" w:cs="Arial"/>
        </w:rPr>
        <w:t xml:space="preserve"> </w:t>
      </w:r>
      <w:r w:rsidR="00861605" w:rsidRPr="001A2F19">
        <w:rPr>
          <w:rFonts w:ascii="Palatino Linotype" w:hAnsi="Palatino Linotype" w:cs="Arial"/>
        </w:rPr>
        <w:t>los</w:t>
      </w:r>
      <w:r w:rsidRPr="001A2F19">
        <w:rPr>
          <w:rFonts w:ascii="Palatino Linotype" w:hAnsi="Palatino Linotype" w:cs="Arial"/>
        </w:rPr>
        <w:t xml:space="preserve"> </w:t>
      </w:r>
      <w:r w:rsidR="00861605" w:rsidRPr="001A2F19">
        <w:rPr>
          <w:rFonts w:ascii="Palatino Linotype" w:hAnsi="Palatino Linotype" w:cs="Arial"/>
        </w:rPr>
        <w:t>días</w:t>
      </w:r>
      <w:r w:rsidRPr="001A2F19">
        <w:rPr>
          <w:rFonts w:ascii="Palatino Linotype" w:hAnsi="Palatino Linotype" w:cs="Arial"/>
        </w:rPr>
        <w:t xml:space="preserve"> </w:t>
      </w:r>
      <w:r w:rsidR="008636E7" w:rsidRPr="001A2F19">
        <w:rPr>
          <w:rFonts w:ascii="Palatino Linotype" w:hAnsi="Palatino Linotype" w:cs="Arial"/>
        </w:rPr>
        <w:t xml:space="preserve">veintitrés, </w:t>
      </w:r>
      <w:r w:rsidR="003B15A1" w:rsidRPr="001A2F19">
        <w:rPr>
          <w:rFonts w:ascii="Palatino Linotype" w:hAnsi="Palatino Linotype" w:cs="Arial"/>
        </w:rPr>
        <w:t>veinticuatro</w:t>
      </w:r>
      <w:r w:rsidR="008636E7" w:rsidRPr="001A2F19">
        <w:rPr>
          <w:rFonts w:ascii="Palatino Linotype" w:hAnsi="Palatino Linotype" w:cs="Arial"/>
        </w:rPr>
        <w:t>, treinta y treinta y uno</w:t>
      </w:r>
      <w:r w:rsidR="003B15A1" w:rsidRPr="001A2F19">
        <w:rPr>
          <w:rFonts w:ascii="Palatino Linotype" w:hAnsi="Palatino Linotype" w:cs="Arial"/>
        </w:rPr>
        <w:t xml:space="preserve"> de </w:t>
      </w:r>
      <w:r w:rsidR="008636E7" w:rsidRPr="001A2F19">
        <w:rPr>
          <w:rFonts w:ascii="Palatino Linotype" w:hAnsi="Palatino Linotype" w:cs="Arial"/>
        </w:rPr>
        <w:t>marzo</w:t>
      </w:r>
      <w:r w:rsidR="003B15A1" w:rsidRPr="001A2F19">
        <w:rPr>
          <w:rFonts w:ascii="Palatino Linotype" w:hAnsi="Palatino Linotype" w:cs="Arial"/>
        </w:rPr>
        <w:t xml:space="preserve">, así como el </w:t>
      </w:r>
      <w:r w:rsidR="008636E7" w:rsidRPr="001A2F19">
        <w:rPr>
          <w:rFonts w:ascii="Palatino Linotype" w:hAnsi="Palatino Linotype" w:cs="Arial"/>
        </w:rPr>
        <w:t xml:space="preserve">seis y siete </w:t>
      </w:r>
      <w:r w:rsidR="00593449" w:rsidRPr="001A2F19">
        <w:rPr>
          <w:rFonts w:ascii="Palatino Linotype" w:hAnsi="Palatino Linotype" w:cs="Arial"/>
        </w:rPr>
        <w:t xml:space="preserve">de </w:t>
      </w:r>
      <w:r w:rsidR="008636E7" w:rsidRPr="001A2F19">
        <w:rPr>
          <w:rFonts w:ascii="Palatino Linotype" w:hAnsi="Palatino Linotype" w:cs="Arial"/>
        </w:rPr>
        <w:t xml:space="preserve">abril </w:t>
      </w:r>
      <w:r w:rsidR="00685304" w:rsidRPr="001A2F19">
        <w:rPr>
          <w:rFonts w:ascii="Palatino Linotype" w:hAnsi="Palatino Linotype" w:cs="Arial"/>
        </w:rPr>
        <w:t>de</w:t>
      </w:r>
      <w:r w:rsidR="00927525" w:rsidRPr="001A2F19">
        <w:rPr>
          <w:rFonts w:ascii="Palatino Linotype" w:hAnsi="Palatino Linotype" w:cs="Arial"/>
        </w:rPr>
        <w:t xml:space="preserve"> dos mil dieci</w:t>
      </w:r>
      <w:r w:rsidR="003B15A1" w:rsidRPr="001A2F19">
        <w:rPr>
          <w:rFonts w:ascii="Palatino Linotype" w:hAnsi="Palatino Linotype" w:cs="Arial"/>
        </w:rPr>
        <w:t>nueve</w:t>
      </w:r>
      <w:r w:rsidR="00927525" w:rsidRPr="001A2F19">
        <w:rPr>
          <w:rFonts w:ascii="Palatino Linotype" w:hAnsi="Palatino Linotype" w:cs="Arial"/>
        </w:rPr>
        <w:t xml:space="preserve">, </w:t>
      </w:r>
      <w:r w:rsidR="00861605" w:rsidRPr="001A2F19">
        <w:rPr>
          <w:rFonts w:ascii="Palatino Linotype" w:hAnsi="Palatino Linotype" w:cs="Arial"/>
        </w:rPr>
        <w:t>por</w:t>
      </w:r>
      <w:r w:rsidRPr="001A2F19">
        <w:rPr>
          <w:rFonts w:ascii="Palatino Linotype" w:hAnsi="Palatino Linotype" w:cs="Arial"/>
        </w:rPr>
        <w:t xml:space="preserve"> </w:t>
      </w:r>
      <w:r w:rsidR="00861605" w:rsidRPr="001A2F19">
        <w:rPr>
          <w:rFonts w:ascii="Palatino Linotype" w:hAnsi="Palatino Linotype" w:cs="Arial"/>
        </w:rPr>
        <w:t>corresponder</w:t>
      </w:r>
      <w:r w:rsidRPr="001A2F19">
        <w:rPr>
          <w:rFonts w:ascii="Palatino Linotype" w:hAnsi="Palatino Linotype" w:cs="Arial"/>
        </w:rPr>
        <w:t xml:space="preserve"> </w:t>
      </w:r>
      <w:r w:rsidR="00861605" w:rsidRPr="001A2F19">
        <w:rPr>
          <w:rFonts w:ascii="Palatino Linotype" w:hAnsi="Palatino Linotype" w:cs="Arial"/>
        </w:rPr>
        <w:t>a</w:t>
      </w:r>
      <w:r w:rsidRPr="001A2F19">
        <w:rPr>
          <w:rFonts w:ascii="Palatino Linotype" w:hAnsi="Palatino Linotype" w:cs="Arial"/>
        </w:rPr>
        <w:t xml:space="preserve"> </w:t>
      </w:r>
      <w:r w:rsidR="00861605" w:rsidRPr="001A2F19">
        <w:rPr>
          <w:rFonts w:ascii="Palatino Linotype" w:hAnsi="Palatino Linotype" w:cs="Arial"/>
        </w:rPr>
        <w:t>sábados</w:t>
      </w:r>
      <w:r w:rsidRPr="001A2F19">
        <w:rPr>
          <w:rFonts w:ascii="Palatino Linotype" w:hAnsi="Palatino Linotype" w:cs="Arial"/>
        </w:rPr>
        <w:t xml:space="preserve"> </w:t>
      </w:r>
      <w:r w:rsidR="00861605" w:rsidRPr="001A2F19">
        <w:rPr>
          <w:rFonts w:ascii="Palatino Linotype" w:hAnsi="Palatino Linotype" w:cs="Arial"/>
        </w:rPr>
        <w:t>y</w:t>
      </w:r>
      <w:r w:rsidRPr="001A2F19">
        <w:rPr>
          <w:rFonts w:ascii="Palatino Linotype" w:hAnsi="Palatino Linotype" w:cs="Arial"/>
        </w:rPr>
        <w:t xml:space="preserve"> </w:t>
      </w:r>
      <w:r w:rsidR="00861605" w:rsidRPr="001A2F19">
        <w:rPr>
          <w:rFonts w:ascii="Palatino Linotype" w:hAnsi="Palatino Linotype" w:cs="Arial"/>
        </w:rPr>
        <w:t>domingos,</w:t>
      </w:r>
      <w:r w:rsidRPr="001A2F19">
        <w:rPr>
          <w:rFonts w:ascii="Palatino Linotype" w:hAnsi="Palatino Linotype" w:cs="Arial"/>
        </w:rPr>
        <w:t xml:space="preserve"> </w:t>
      </w:r>
      <w:r w:rsidR="00861605" w:rsidRPr="001A2F19">
        <w:rPr>
          <w:rFonts w:ascii="Palatino Linotype" w:hAnsi="Palatino Linotype" w:cs="Arial"/>
        </w:rPr>
        <w:t>en</w:t>
      </w:r>
      <w:r w:rsidRPr="001A2F19">
        <w:rPr>
          <w:rFonts w:ascii="Palatino Linotype" w:hAnsi="Palatino Linotype" w:cs="Arial"/>
        </w:rPr>
        <w:t xml:space="preserve"> </w:t>
      </w:r>
      <w:r w:rsidR="00861605" w:rsidRPr="001A2F19">
        <w:rPr>
          <w:rFonts w:ascii="Palatino Linotype" w:hAnsi="Palatino Linotype" w:cs="Arial"/>
        </w:rPr>
        <w:t>términos</w:t>
      </w:r>
      <w:r w:rsidRPr="001A2F19">
        <w:rPr>
          <w:rFonts w:ascii="Palatino Linotype" w:hAnsi="Palatino Linotype" w:cs="Arial"/>
        </w:rPr>
        <w:t xml:space="preserve"> </w:t>
      </w:r>
      <w:r w:rsidR="00861605" w:rsidRPr="001A2F19">
        <w:rPr>
          <w:rFonts w:ascii="Palatino Linotype" w:hAnsi="Palatino Linotype" w:cs="Arial"/>
        </w:rPr>
        <w:t>del</w:t>
      </w:r>
      <w:r w:rsidRPr="001A2F19">
        <w:rPr>
          <w:rFonts w:ascii="Palatino Linotype" w:hAnsi="Palatino Linotype" w:cs="Arial"/>
        </w:rPr>
        <w:t xml:space="preserve"> </w:t>
      </w:r>
      <w:r w:rsidR="00861605" w:rsidRPr="001A2F19">
        <w:rPr>
          <w:rFonts w:ascii="Palatino Linotype" w:hAnsi="Palatino Linotype" w:cs="Arial"/>
        </w:rPr>
        <w:t>artículo</w:t>
      </w:r>
      <w:r w:rsidRPr="001A2F19">
        <w:rPr>
          <w:rFonts w:ascii="Palatino Linotype" w:hAnsi="Palatino Linotype" w:cs="Arial"/>
        </w:rPr>
        <w:t xml:space="preserve"> </w:t>
      </w:r>
      <w:r w:rsidR="00861605" w:rsidRPr="001A2F19">
        <w:rPr>
          <w:rFonts w:ascii="Palatino Linotype" w:hAnsi="Palatino Linotype" w:cs="Arial"/>
        </w:rPr>
        <w:t>3</w:t>
      </w:r>
      <w:r w:rsidR="00BE201E" w:rsidRPr="001A2F19">
        <w:rPr>
          <w:rFonts w:ascii="Palatino Linotype" w:hAnsi="Palatino Linotype" w:cs="Arial"/>
        </w:rPr>
        <w:t>,</w:t>
      </w:r>
      <w:r w:rsidRPr="001A2F19">
        <w:rPr>
          <w:rFonts w:ascii="Palatino Linotype" w:hAnsi="Palatino Linotype" w:cs="Arial"/>
        </w:rPr>
        <w:t xml:space="preserve"> </w:t>
      </w:r>
      <w:r w:rsidR="00861605" w:rsidRPr="001A2F19">
        <w:rPr>
          <w:rFonts w:ascii="Palatino Linotype" w:hAnsi="Palatino Linotype" w:cs="Arial"/>
        </w:rPr>
        <w:t>fracción</w:t>
      </w:r>
      <w:r w:rsidRPr="001A2F19">
        <w:rPr>
          <w:rFonts w:ascii="Palatino Linotype" w:hAnsi="Palatino Linotype" w:cs="Arial"/>
        </w:rPr>
        <w:t xml:space="preserve"> </w:t>
      </w:r>
      <w:r w:rsidR="00861605" w:rsidRPr="001A2F19">
        <w:rPr>
          <w:rFonts w:ascii="Palatino Linotype" w:hAnsi="Palatino Linotype" w:cs="Arial"/>
        </w:rPr>
        <w:t>X</w:t>
      </w:r>
      <w:r w:rsidR="00BE201E" w:rsidRPr="001A2F19">
        <w:rPr>
          <w:rFonts w:ascii="Palatino Linotype" w:hAnsi="Palatino Linotype" w:cs="Arial"/>
        </w:rPr>
        <w:t>,</w:t>
      </w:r>
      <w:r w:rsidRPr="001A2F19">
        <w:rPr>
          <w:rFonts w:ascii="Palatino Linotype" w:hAnsi="Palatino Linotype" w:cs="Arial"/>
        </w:rPr>
        <w:t xml:space="preserve"> </w:t>
      </w:r>
      <w:r w:rsidR="00861605" w:rsidRPr="001A2F19">
        <w:rPr>
          <w:rFonts w:ascii="Palatino Linotype" w:hAnsi="Palatino Linotype" w:cs="Arial"/>
        </w:rPr>
        <w:t>de</w:t>
      </w:r>
      <w:r w:rsidRPr="001A2F19">
        <w:rPr>
          <w:rFonts w:ascii="Palatino Linotype" w:hAnsi="Palatino Linotype" w:cs="Arial"/>
        </w:rPr>
        <w:t xml:space="preserve"> </w:t>
      </w:r>
      <w:r w:rsidR="00861605" w:rsidRPr="001A2F19">
        <w:rPr>
          <w:rFonts w:ascii="Palatino Linotype" w:hAnsi="Palatino Linotype" w:cs="Arial"/>
        </w:rPr>
        <w:t>la</w:t>
      </w:r>
      <w:r w:rsidRPr="001A2F19">
        <w:rPr>
          <w:rFonts w:ascii="Palatino Linotype" w:hAnsi="Palatino Linotype" w:cs="Arial"/>
        </w:rPr>
        <w:t xml:space="preserve"> </w:t>
      </w:r>
      <w:r w:rsidR="00861605" w:rsidRPr="001A2F19">
        <w:rPr>
          <w:rFonts w:ascii="Palatino Linotype" w:hAnsi="Palatino Linotype"/>
        </w:rPr>
        <w:t>Ley</w:t>
      </w:r>
      <w:r w:rsidRPr="001A2F19">
        <w:rPr>
          <w:rFonts w:ascii="Palatino Linotype" w:hAnsi="Palatino Linotype"/>
        </w:rPr>
        <w:t xml:space="preserve"> </w:t>
      </w:r>
      <w:r w:rsidR="00861605" w:rsidRPr="001A2F19">
        <w:rPr>
          <w:rFonts w:ascii="Palatino Linotype" w:hAnsi="Palatino Linotype"/>
        </w:rPr>
        <w:t>de</w:t>
      </w:r>
      <w:r w:rsidRPr="001A2F19">
        <w:rPr>
          <w:rFonts w:ascii="Palatino Linotype" w:hAnsi="Palatino Linotype"/>
        </w:rPr>
        <w:t xml:space="preserve"> </w:t>
      </w:r>
      <w:r w:rsidR="00861605" w:rsidRPr="001A2F19">
        <w:rPr>
          <w:rFonts w:ascii="Palatino Linotype" w:hAnsi="Palatino Linotype"/>
        </w:rPr>
        <w:t>Transparencia</w:t>
      </w:r>
      <w:r w:rsidRPr="001A2F19">
        <w:rPr>
          <w:rFonts w:ascii="Palatino Linotype" w:hAnsi="Palatino Linotype"/>
        </w:rPr>
        <w:t xml:space="preserve"> </w:t>
      </w:r>
      <w:r w:rsidR="00861605" w:rsidRPr="001A2F19">
        <w:rPr>
          <w:rFonts w:ascii="Palatino Linotype" w:hAnsi="Palatino Linotype"/>
        </w:rPr>
        <w:t>y</w:t>
      </w:r>
      <w:r w:rsidRPr="001A2F19">
        <w:rPr>
          <w:rFonts w:ascii="Palatino Linotype" w:hAnsi="Palatino Linotype"/>
        </w:rPr>
        <w:t xml:space="preserve"> </w:t>
      </w:r>
      <w:r w:rsidR="00861605" w:rsidRPr="001A2F19">
        <w:rPr>
          <w:rFonts w:ascii="Palatino Linotype" w:hAnsi="Palatino Linotype"/>
        </w:rPr>
        <w:t>Acceso</w:t>
      </w:r>
      <w:r w:rsidRPr="001A2F19">
        <w:rPr>
          <w:rFonts w:ascii="Palatino Linotype" w:hAnsi="Palatino Linotype"/>
        </w:rPr>
        <w:t xml:space="preserve"> </w:t>
      </w:r>
      <w:r w:rsidR="00861605" w:rsidRPr="001A2F19">
        <w:rPr>
          <w:rFonts w:ascii="Palatino Linotype" w:hAnsi="Palatino Linotype"/>
        </w:rPr>
        <w:t>a</w:t>
      </w:r>
      <w:r w:rsidRPr="001A2F19">
        <w:rPr>
          <w:rFonts w:ascii="Palatino Linotype" w:hAnsi="Palatino Linotype"/>
        </w:rPr>
        <w:t xml:space="preserve"> </w:t>
      </w:r>
      <w:r w:rsidR="00861605" w:rsidRPr="001A2F19">
        <w:rPr>
          <w:rFonts w:ascii="Palatino Linotype" w:hAnsi="Palatino Linotype"/>
        </w:rPr>
        <w:t>la</w:t>
      </w:r>
      <w:r w:rsidRPr="001A2F19">
        <w:rPr>
          <w:rFonts w:ascii="Palatino Linotype" w:hAnsi="Palatino Linotype"/>
        </w:rPr>
        <w:t xml:space="preserve"> </w:t>
      </w:r>
      <w:r w:rsidR="00861605" w:rsidRPr="001A2F19">
        <w:rPr>
          <w:rFonts w:ascii="Palatino Linotype" w:hAnsi="Palatino Linotype"/>
        </w:rPr>
        <w:t>Información</w:t>
      </w:r>
      <w:r w:rsidRPr="001A2F19">
        <w:rPr>
          <w:rFonts w:ascii="Palatino Linotype" w:hAnsi="Palatino Linotype"/>
        </w:rPr>
        <w:t xml:space="preserve"> </w:t>
      </w:r>
      <w:r w:rsidR="00861605" w:rsidRPr="001A2F19">
        <w:rPr>
          <w:rFonts w:ascii="Palatino Linotype" w:hAnsi="Palatino Linotype"/>
        </w:rPr>
        <w:t>Pública</w:t>
      </w:r>
      <w:r w:rsidRPr="001A2F19">
        <w:rPr>
          <w:rFonts w:ascii="Palatino Linotype" w:hAnsi="Palatino Linotype"/>
        </w:rPr>
        <w:t xml:space="preserve"> </w:t>
      </w:r>
      <w:r w:rsidR="00861605" w:rsidRPr="001A2F19">
        <w:rPr>
          <w:rFonts w:ascii="Palatino Linotype" w:hAnsi="Palatino Linotype"/>
        </w:rPr>
        <w:t>del</w:t>
      </w:r>
      <w:r w:rsidRPr="001A2F19">
        <w:rPr>
          <w:rFonts w:ascii="Palatino Linotype" w:hAnsi="Palatino Linotype"/>
        </w:rPr>
        <w:t xml:space="preserve"> </w:t>
      </w:r>
      <w:r w:rsidR="00861605" w:rsidRPr="001A2F19">
        <w:rPr>
          <w:rFonts w:ascii="Palatino Linotype" w:hAnsi="Palatino Linotype"/>
        </w:rPr>
        <w:t>Estado</w:t>
      </w:r>
      <w:r w:rsidRPr="001A2F19">
        <w:rPr>
          <w:rFonts w:ascii="Palatino Linotype" w:hAnsi="Palatino Linotype"/>
        </w:rPr>
        <w:t xml:space="preserve"> </w:t>
      </w:r>
      <w:r w:rsidR="00861605" w:rsidRPr="001A2F19">
        <w:rPr>
          <w:rFonts w:ascii="Palatino Linotype" w:hAnsi="Palatino Linotype"/>
        </w:rPr>
        <w:t>de</w:t>
      </w:r>
      <w:r w:rsidRPr="001A2F19">
        <w:rPr>
          <w:rFonts w:ascii="Palatino Linotype" w:hAnsi="Palatino Linotype"/>
        </w:rPr>
        <w:t xml:space="preserve"> </w:t>
      </w:r>
      <w:r w:rsidR="00861605" w:rsidRPr="001A2F19">
        <w:rPr>
          <w:rFonts w:ascii="Palatino Linotype" w:hAnsi="Palatino Linotype"/>
        </w:rPr>
        <w:t>México</w:t>
      </w:r>
      <w:r w:rsidRPr="001A2F19">
        <w:rPr>
          <w:rFonts w:ascii="Palatino Linotype" w:hAnsi="Palatino Linotype"/>
        </w:rPr>
        <w:t xml:space="preserve"> </w:t>
      </w:r>
      <w:r w:rsidR="00861605" w:rsidRPr="001A2F19">
        <w:rPr>
          <w:rFonts w:ascii="Palatino Linotype" w:hAnsi="Palatino Linotype"/>
        </w:rPr>
        <w:t>y</w:t>
      </w:r>
      <w:r w:rsidRPr="001A2F19">
        <w:rPr>
          <w:rFonts w:ascii="Palatino Linotype" w:hAnsi="Palatino Linotype"/>
        </w:rPr>
        <w:t xml:space="preserve"> </w:t>
      </w:r>
      <w:r w:rsidR="0004425E" w:rsidRPr="001A2F19">
        <w:rPr>
          <w:rFonts w:ascii="Palatino Linotype" w:hAnsi="Palatino Linotype"/>
        </w:rPr>
        <w:t>Municipios</w:t>
      </w:r>
      <w:r w:rsidR="005C3705" w:rsidRPr="001A2F19">
        <w:rPr>
          <w:rFonts w:ascii="Palatino Linotype" w:hAnsi="Palatino Linotype"/>
        </w:rPr>
        <w:t>.</w:t>
      </w:r>
    </w:p>
    <w:p w:rsidR="003609EF" w:rsidRPr="001A2F19" w:rsidRDefault="003609EF" w:rsidP="00A95E60">
      <w:pPr>
        <w:spacing w:before="200" w:after="200" w:line="360" w:lineRule="auto"/>
        <w:jc w:val="both"/>
        <w:rPr>
          <w:rFonts w:ascii="Arial" w:hAnsi="Arial" w:cs="Arial"/>
          <w:lang w:eastAsia="es-MX"/>
        </w:rPr>
      </w:pPr>
      <w:r w:rsidRPr="001A2F19">
        <w:rPr>
          <w:rFonts w:ascii="Palatino Linotype" w:hAnsi="Palatino Linotype" w:cs="Arial"/>
          <w:lang w:eastAsia="es-MX"/>
        </w:rPr>
        <w:t xml:space="preserve">En ese tenor, se advierte que </w:t>
      </w:r>
      <w:r w:rsidR="00EB3D4D" w:rsidRPr="001A2F19">
        <w:rPr>
          <w:rFonts w:ascii="Palatino Linotype" w:hAnsi="Palatino Linotype" w:cs="Arial"/>
          <w:b/>
          <w:bCs/>
          <w:lang w:eastAsia="es-MX"/>
        </w:rPr>
        <w:t>L</w:t>
      </w:r>
      <w:r w:rsidR="008636E7" w:rsidRPr="001A2F19">
        <w:rPr>
          <w:rFonts w:ascii="Palatino Linotype" w:hAnsi="Palatino Linotype" w:cs="Arial"/>
          <w:b/>
          <w:bCs/>
          <w:lang w:eastAsia="es-MX"/>
        </w:rPr>
        <w:t>A</w:t>
      </w:r>
      <w:r w:rsidRPr="001A2F19">
        <w:rPr>
          <w:rFonts w:ascii="Palatino Linotype" w:hAnsi="Palatino Linotype" w:cs="Arial"/>
          <w:b/>
          <w:bCs/>
          <w:lang w:eastAsia="es-MX"/>
        </w:rPr>
        <w:t xml:space="preserve"> RECURRENTE</w:t>
      </w:r>
      <w:r w:rsidRPr="001A2F19">
        <w:rPr>
          <w:rFonts w:ascii="Palatino Linotype" w:hAnsi="Palatino Linotype" w:cs="Arial"/>
          <w:lang w:eastAsia="es-MX"/>
        </w:rPr>
        <w:t xml:space="preserve"> presentó el medio de impugnación al rubro anotado, el mismo día en que se le notificó las respuesta impugnada, es decir, el </w:t>
      </w:r>
      <w:r w:rsidR="008636E7" w:rsidRPr="001A2F19">
        <w:rPr>
          <w:rFonts w:ascii="Palatino Linotype" w:hAnsi="Palatino Linotype" w:cs="Arial"/>
          <w:b/>
          <w:u w:val="single"/>
        </w:rPr>
        <w:t>veintiuno</w:t>
      </w:r>
      <w:r w:rsidRPr="001A2F19">
        <w:rPr>
          <w:rFonts w:ascii="Palatino Linotype" w:hAnsi="Palatino Linotype" w:cs="Arial"/>
          <w:b/>
          <w:u w:val="single"/>
        </w:rPr>
        <w:t xml:space="preserve"> de </w:t>
      </w:r>
      <w:r w:rsidR="008636E7" w:rsidRPr="001A2F19">
        <w:rPr>
          <w:rFonts w:ascii="Palatino Linotype" w:hAnsi="Palatino Linotype" w:cs="Arial"/>
          <w:b/>
          <w:u w:val="single"/>
        </w:rPr>
        <w:t xml:space="preserve">marzo </w:t>
      </w:r>
      <w:r w:rsidRPr="001A2F19">
        <w:rPr>
          <w:rFonts w:ascii="Palatino Linotype" w:hAnsi="Palatino Linotype" w:cs="Arial"/>
          <w:b/>
          <w:u w:val="single"/>
        </w:rPr>
        <w:t>de dos mil diecinueve</w:t>
      </w:r>
      <w:r w:rsidRPr="001A2F19">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1A2F19">
        <w:rPr>
          <w:rFonts w:ascii="Palatino Linotype" w:hAnsi="Palatino Linotype" w:cs="Arial"/>
        </w:rPr>
        <w:t>que</w:t>
      </w:r>
      <w:r w:rsidRPr="001A2F19">
        <w:rPr>
          <w:rFonts w:ascii="Palatino Linotype" w:hAnsi="Palatino Linotype" w:cs="Arial"/>
          <w:lang w:eastAsia="es-MX"/>
        </w:rPr>
        <w:t xml:space="preserve"> si </w:t>
      </w:r>
      <w:r w:rsidRPr="001A2F19">
        <w:rPr>
          <w:rFonts w:ascii="Palatino Linotype" w:hAnsi="Palatino Linotype" w:cs="Arial"/>
        </w:rPr>
        <w:t>bien</w:t>
      </w:r>
      <w:r w:rsidRPr="001A2F19">
        <w:rPr>
          <w:rFonts w:ascii="Palatino Linotype" w:hAnsi="Palatino Linotype" w:cs="Arial"/>
          <w:lang w:eastAsia="es-MX"/>
        </w:rPr>
        <w:t xml:space="preserve"> el artículo 178 de la Ley de </w:t>
      </w:r>
      <w:r w:rsidRPr="001A2F19">
        <w:rPr>
          <w:rFonts w:ascii="Palatino Linotype" w:hAnsi="Palatino Linotype" w:cs="Arial"/>
        </w:rPr>
        <w:t>Transparencia</w:t>
      </w:r>
      <w:r w:rsidRPr="001A2F19">
        <w:rPr>
          <w:rFonts w:ascii="Palatino Linotype" w:hAnsi="Palatino Linotype" w:cs="Arial"/>
          <w:lang w:eastAsia="es-MX"/>
        </w:rPr>
        <w:t xml:space="preserve"> y Acceso a la Información Pública del Estado de México y Municipios, establece que el recurso de revisión se ha de promover </w:t>
      </w:r>
      <w:r w:rsidRPr="001A2F19">
        <w:rPr>
          <w:rFonts w:ascii="Palatino Linotype" w:hAnsi="Palatino Linotype" w:cs="Arial"/>
          <w:b/>
          <w:u w:val="single"/>
          <w:lang w:eastAsia="es-MX"/>
        </w:rPr>
        <w:t>dentro</w:t>
      </w:r>
      <w:r w:rsidRPr="001A2F19">
        <w:rPr>
          <w:rFonts w:ascii="Palatino Linotype" w:hAnsi="Palatino Linotype" w:cs="Arial"/>
          <w:lang w:eastAsia="es-MX"/>
        </w:rPr>
        <w:t xml:space="preserve"> de los quince días hábiles siguientes en que </w:t>
      </w:r>
      <w:r w:rsidRPr="001A2F19">
        <w:rPr>
          <w:rFonts w:ascii="Palatino Linotype" w:hAnsi="Palatino Linotype" w:cs="Arial"/>
          <w:b/>
          <w:bCs/>
          <w:lang w:eastAsia="es-MX"/>
        </w:rPr>
        <w:t>L</w:t>
      </w:r>
      <w:r w:rsidR="00A92FD7" w:rsidRPr="001A2F19">
        <w:rPr>
          <w:rFonts w:ascii="Palatino Linotype" w:hAnsi="Palatino Linotype" w:cs="Arial"/>
          <w:b/>
          <w:bCs/>
          <w:lang w:eastAsia="es-MX"/>
        </w:rPr>
        <w:t>A</w:t>
      </w:r>
      <w:r w:rsidRPr="001A2F19">
        <w:rPr>
          <w:rFonts w:ascii="Palatino Linotype" w:hAnsi="Palatino Linotype" w:cs="Arial"/>
          <w:b/>
          <w:bCs/>
          <w:lang w:eastAsia="es-MX"/>
        </w:rPr>
        <w:t xml:space="preserve"> RECURRENTE</w:t>
      </w:r>
      <w:r w:rsidRPr="001A2F19">
        <w:rPr>
          <w:rFonts w:ascii="Palatino Linotype" w:hAnsi="Palatino Linotype" w:cs="Arial"/>
          <w:lang w:eastAsia="es-MX"/>
        </w:rPr>
        <w:t xml:space="preserve"> tenga conocimiento de la respuesta impugnada, no limita a los particulares para que lo puedan presentar </w:t>
      </w:r>
      <w:r w:rsidRPr="001A2F19">
        <w:rPr>
          <w:rFonts w:ascii="Palatino Linotype" w:hAnsi="Palatino Linotype" w:cs="Arial"/>
          <w:b/>
          <w:lang w:eastAsia="es-MX"/>
        </w:rPr>
        <w:t>el mismo día</w:t>
      </w:r>
      <w:r w:rsidRPr="001A2F19">
        <w:rPr>
          <w:rFonts w:ascii="Palatino Linotype" w:hAnsi="Palatino Linotype" w:cs="Arial"/>
          <w:lang w:eastAsia="es-MX"/>
        </w:rPr>
        <w:t xml:space="preserve"> en que le sea </w:t>
      </w:r>
      <w:r w:rsidRPr="001A2F19">
        <w:rPr>
          <w:rFonts w:ascii="Palatino Linotype" w:hAnsi="Palatino Linotype" w:cs="Arial"/>
        </w:rPr>
        <w:t>notificada</w:t>
      </w:r>
      <w:r w:rsidRPr="001A2F19">
        <w:rPr>
          <w:rFonts w:ascii="Palatino Linotype" w:hAnsi="Palatino Linotype" w:cs="Arial"/>
          <w:lang w:eastAsia="es-MX"/>
        </w:rPr>
        <w:t xml:space="preserve"> dicha respuesta; esto es, no implica que de presentarse el recurso de revisión el mismo día de su notificación, deba considerarse como extemporáneo.</w:t>
      </w:r>
    </w:p>
    <w:p w:rsidR="003609EF" w:rsidRPr="001A2F19" w:rsidRDefault="003609EF" w:rsidP="00A95E60">
      <w:pPr>
        <w:spacing w:before="200" w:after="200" w:line="360" w:lineRule="auto"/>
        <w:jc w:val="both"/>
        <w:rPr>
          <w:rFonts w:ascii="Arial" w:hAnsi="Arial" w:cs="Arial"/>
          <w:lang w:eastAsia="es-MX"/>
        </w:rPr>
      </w:pPr>
      <w:r w:rsidRPr="001A2F19">
        <w:rPr>
          <w:rFonts w:ascii="Palatino Linotype" w:hAnsi="Palatino Linotype" w:cs="Arial"/>
          <w:lang w:eastAsia="es-MX"/>
        </w:rPr>
        <w:t xml:space="preserve">En apoyo a lo anterior, </w:t>
      </w:r>
      <w:r w:rsidRPr="001A2F19">
        <w:rPr>
          <w:rFonts w:ascii="Palatino Linotype" w:hAnsi="Palatino Linotype" w:cs="Arial"/>
        </w:rPr>
        <w:t>resulta</w:t>
      </w:r>
      <w:r w:rsidRPr="001A2F19">
        <w:rPr>
          <w:rFonts w:ascii="Palatino Linotype" w:hAnsi="Palatino Linotype" w:cs="Arial"/>
          <w:lang w:eastAsia="es-MX"/>
        </w:rPr>
        <w:t xml:space="preserve"> aplicable por analogía la Jurisprudencia número 1a</w:t>
      </w:r>
      <w:proofErr w:type="gramStart"/>
      <w:r w:rsidRPr="001A2F19">
        <w:rPr>
          <w:rFonts w:ascii="Palatino Linotype" w:hAnsi="Palatino Linotype" w:cs="Arial"/>
          <w:lang w:eastAsia="es-MX"/>
        </w:rPr>
        <w:t>./</w:t>
      </w:r>
      <w:proofErr w:type="gramEnd"/>
      <w:r w:rsidRPr="001A2F19">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1A2F19">
        <w:rPr>
          <w:rFonts w:ascii="Palatino Linotype" w:hAnsi="Palatino Linotype" w:cs="Arial"/>
        </w:rPr>
        <w:t>Gaceta</w:t>
      </w:r>
      <w:r w:rsidRPr="001A2F19">
        <w:rPr>
          <w:rFonts w:ascii="Palatino Linotype" w:hAnsi="Palatino Linotype" w:cs="Arial"/>
          <w:lang w:eastAsia="es-MX"/>
        </w:rPr>
        <w:t xml:space="preserve"> de junio de 2015, cuyo rubro y texto esgrimen:</w:t>
      </w:r>
    </w:p>
    <w:p w:rsidR="003609EF" w:rsidRPr="001A2F19" w:rsidRDefault="003609EF" w:rsidP="00A95E60">
      <w:pPr>
        <w:spacing w:before="120" w:after="120"/>
        <w:ind w:left="709" w:right="709"/>
        <w:jc w:val="both"/>
        <w:rPr>
          <w:rFonts w:ascii="Palatino Linotype" w:hAnsi="Palatino Linotype" w:cs="Arial"/>
          <w:i/>
          <w:iCs/>
          <w:sz w:val="22"/>
          <w:szCs w:val="22"/>
          <w:lang w:eastAsia="es-MX"/>
        </w:rPr>
      </w:pPr>
      <w:r w:rsidRPr="001A2F19">
        <w:rPr>
          <w:rFonts w:ascii="Palatino Linotype" w:hAnsi="Palatino Linotype" w:cs="Arial"/>
          <w:i/>
          <w:iCs/>
          <w:sz w:val="22"/>
          <w:szCs w:val="22"/>
          <w:lang w:eastAsia="es-MX"/>
        </w:rPr>
        <w:t>“</w:t>
      </w:r>
      <w:r w:rsidRPr="001A2F19">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1A2F19">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1A2F19">
        <w:rPr>
          <w:rFonts w:ascii="Palatino Linotype" w:hAnsi="Palatino Linotype" w:cs="Arial"/>
          <w:i/>
          <w:sz w:val="22"/>
          <w:szCs w:val="22"/>
        </w:rPr>
        <w:t>que</w:t>
      </w:r>
      <w:r w:rsidRPr="001A2F19">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1A2F19">
        <w:rPr>
          <w:rFonts w:ascii="Palatino Linotype" w:hAnsi="Palatino Linotype" w:cs="Arial"/>
          <w:i/>
          <w:sz w:val="22"/>
          <w:szCs w:val="22"/>
        </w:rPr>
        <w:t>que</w:t>
      </w:r>
      <w:r w:rsidRPr="001A2F19">
        <w:rPr>
          <w:rFonts w:ascii="Palatino Linotype" w:hAnsi="Palatino Linotype" w:cs="Arial"/>
          <w:i/>
          <w:iCs/>
          <w:sz w:val="22"/>
          <w:szCs w:val="22"/>
          <w:lang w:eastAsia="es-MX"/>
        </w:rPr>
        <w:t xml:space="preserve"> si dicho recurso se interpone antes de que inicie el plazo para hacerlo, su presentación no es extemporánea.</w:t>
      </w:r>
    </w:p>
    <w:p w:rsidR="003609EF" w:rsidRPr="001A2F19" w:rsidRDefault="003609EF" w:rsidP="00A95E60">
      <w:pPr>
        <w:spacing w:before="120" w:after="120"/>
        <w:ind w:left="709" w:right="709"/>
        <w:jc w:val="both"/>
        <w:rPr>
          <w:rFonts w:ascii="Palatino Linotype" w:hAnsi="Palatino Linotype" w:cs="Arial"/>
          <w:i/>
          <w:sz w:val="22"/>
          <w:szCs w:val="22"/>
          <w:lang w:eastAsia="es-MX"/>
        </w:rPr>
      </w:pPr>
      <w:r w:rsidRPr="001A2F19">
        <w:rPr>
          <w:rFonts w:ascii="Palatino Linotype" w:hAnsi="Palatino Linotype" w:cs="Arial"/>
          <w:i/>
          <w:sz w:val="22"/>
          <w:szCs w:val="22"/>
          <w:lang w:eastAsia="es-MX"/>
        </w:rPr>
        <w:t xml:space="preserve">Recurso de reclamación 953/2013. 9 de abril de 2014. Cinco votos de los Ministros Arturo Zaldívar </w:t>
      </w:r>
      <w:r w:rsidRPr="001A2F19">
        <w:rPr>
          <w:rFonts w:ascii="Palatino Linotype" w:hAnsi="Palatino Linotype"/>
          <w:i/>
          <w:sz w:val="22"/>
          <w:szCs w:val="22"/>
        </w:rPr>
        <w:t>Lelo</w:t>
      </w:r>
      <w:r w:rsidRPr="001A2F19">
        <w:rPr>
          <w:rFonts w:ascii="Palatino Linotype" w:hAnsi="Palatino Linotype" w:cs="Arial"/>
          <w:i/>
          <w:sz w:val="22"/>
          <w:szCs w:val="22"/>
          <w:lang w:eastAsia="es-MX"/>
        </w:rPr>
        <w:t xml:space="preserve"> de </w:t>
      </w:r>
      <w:r w:rsidRPr="001A2F19">
        <w:rPr>
          <w:rFonts w:ascii="Palatino Linotype" w:hAnsi="Palatino Linotype" w:cs="Arial"/>
          <w:i/>
          <w:sz w:val="22"/>
          <w:szCs w:val="22"/>
        </w:rPr>
        <w:t>Larrea</w:t>
      </w:r>
      <w:r w:rsidRPr="001A2F19">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1A2F19">
        <w:rPr>
          <w:rFonts w:ascii="Palatino Linotype" w:hAnsi="Palatino Linotype" w:cs="Arial"/>
          <w:i/>
          <w:sz w:val="22"/>
          <w:szCs w:val="22"/>
        </w:rPr>
        <w:t>Carmina</w:t>
      </w:r>
      <w:r w:rsidRPr="001A2F19">
        <w:rPr>
          <w:rFonts w:ascii="Palatino Linotype" w:hAnsi="Palatino Linotype" w:cs="Arial"/>
          <w:i/>
          <w:sz w:val="22"/>
          <w:szCs w:val="22"/>
          <w:lang w:eastAsia="es-MX"/>
        </w:rPr>
        <w:t xml:space="preserve"> Cortés Rodríguez.</w:t>
      </w:r>
    </w:p>
    <w:p w:rsidR="003609EF" w:rsidRPr="001A2F19" w:rsidRDefault="003609EF" w:rsidP="00A95E60">
      <w:pPr>
        <w:spacing w:before="120" w:after="120"/>
        <w:ind w:left="709" w:right="709"/>
        <w:jc w:val="both"/>
        <w:rPr>
          <w:rFonts w:ascii="Palatino Linotype" w:hAnsi="Palatino Linotype" w:cs="Arial"/>
          <w:i/>
          <w:sz w:val="22"/>
          <w:szCs w:val="22"/>
          <w:lang w:eastAsia="es-MX"/>
        </w:rPr>
      </w:pPr>
      <w:r w:rsidRPr="001A2F19">
        <w:rPr>
          <w:rFonts w:ascii="Palatino Linotype" w:hAnsi="Palatino Linotype" w:cs="Arial"/>
          <w:i/>
          <w:sz w:val="22"/>
          <w:szCs w:val="22"/>
          <w:lang w:eastAsia="es-MX"/>
        </w:rPr>
        <w:t xml:space="preserve">Recurso de </w:t>
      </w:r>
      <w:r w:rsidRPr="001A2F19">
        <w:rPr>
          <w:rFonts w:ascii="Palatino Linotype" w:hAnsi="Palatino Linotype" w:cs="Arial"/>
          <w:i/>
          <w:sz w:val="22"/>
          <w:szCs w:val="22"/>
        </w:rPr>
        <w:t>reclamación</w:t>
      </w:r>
      <w:r w:rsidRPr="001A2F19">
        <w:rPr>
          <w:rFonts w:ascii="Palatino Linotype" w:hAnsi="Palatino Linotype" w:cs="Arial"/>
          <w:i/>
          <w:sz w:val="22"/>
          <w:szCs w:val="22"/>
          <w:lang w:eastAsia="es-MX"/>
        </w:rPr>
        <w:t xml:space="preserve"> 1067/2014. Raúl Rodríguez Cervantes. 28 de enero de 2015. Cinco votos de los </w:t>
      </w:r>
      <w:r w:rsidRPr="001A2F19">
        <w:rPr>
          <w:rFonts w:ascii="Palatino Linotype" w:hAnsi="Palatino Linotype" w:cs="Arial"/>
          <w:i/>
          <w:sz w:val="22"/>
          <w:szCs w:val="22"/>
        </w:rPr>
        <w:t>Ministros</w:t>
      </w:r>
      <w:r w:rsidRPr="001A2F19">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3609EF" w:rsidRPr="001A2F19" w:rsidRDefault="003609EF" w:rsidP="00A95E60">
      <w:pPr>
        <w:spacing w:before="120" w:after="120"/>
        <w:ind w:left="709" w:right="709"/>
        <w:jc w:val="both"/>
        <w:rPr>
          <w:rFonts w:ascii="Palatino Linotype" w:hAnsi="Palatino Linotype" w:cs="Arial"/>
          <w:i/>
          <w:sz w:val="22"/>
          <w:szCs w:val="22"/>
          <w:lang w:eastAsia="es-MX"/>
        </w:rPr>
      </w:pPr>
      <w:r w:rsidRPr="001A2F19">
        <w:rPr>
          <w:rFonts w:ascii="Palatino Linotype" w:hAnsi="Palatino Linotype" w:cs="Arial"/>
          <w:i/>
          <w:sz w:val="22"/>
          <w:szCs w:val="22"/>
          <w:lang w:eastAsia="es-MX"/>
        </w:rPr>
        <w:t>Recur</w:t>
      </w:r>
      <w:r w:rsidRPr="001A2F19">
        <w:rPr>
          <w:rFonts w:ascii="Palatino Linotype" w:hAnsi="Palatino Linotype" w:cs="Arial"/>
          <w:i/>
          <w:sz w:val="22"/>
          <w:szCs w:val="22"/>
        </w:rPr>
        <w:t>s</w:t>
      </w:r>
      <w:r w:rsidRPr="001A2F19">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1A2F19">
        <w:rPr>
          <w:rFonts w:ascii="Palatino Linotype" w:hAnsi="Palatino Linotype" w:cs="Arial"/>
          <w:i/>
          <w:sz w:val="22"/>
          <w:szCs w:val="22"/>
        </w:rPr>
        <w:t>Villegas</w:t>
      </w:r>
      <w:r w:rsidRPr="001A2F19">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1A2F19">
        <w:rPr>
          <w:rFonts w:ascii="Palatino Linotype" w:hAnsi="Palatino Linotype" w:cs="Arial"/>
          <w:i/>
          <w:sz w:val="22"/>
          <w:szCs w:val="22"/>
          <w:lang w:eastAsia="es-MX"/>
        </w:rPr>
        <w:t>Arboleya</w:t>
      </w:r>
      <w:proofErr w:type="spellEnd"/>
      <w:r w:rsidRPr="001A2F19">
        <w:rPr>
          <w:rFonts w:ascii="Palatino Linotype" w:hAnsi="Palatino Linotype" w:cs="Arial"/>
          <w:i/>
          <w:sz w:val="22"/>
          <w:szCs w:val="22"/>
          <w:lang w:eastAsia="es-MX"/>
        </w:rPr>
        <w:t>.</w:t>
      </w:r>
    </w:p>
    <w:p w:rsidR="003609EF" w:rsidRPr="001A2F19" w:rsidRDefault="003609EF" w:rsidP="00A95E60">
      <w:pPr>
        <w:spacing w:before="120" w:after="120"/>
        <w:ind w:left="709" w:right="709"/>
        <w:jc w:val="both"/>
        <w:rPr>
          <w:rFonts w:ascii="Palatino Linotype" w:hAnsi="Palatino Linotype" w:cs="Arial"/>
          <w:i/>
          <w:sz w:val="22"/>
          <w:szCs w:val="22"/>
          <w:lang w:eastAsia="es-MX"/>
        </w:rPr>
      </w:pPr>
      <w:r w:rsidRPr="001A2F19">
        <w:rPr>
          <w:rFonts w:ascii="Palatino Linotype" w:hAnsi="Palatino Linotype" w:cs="Arial"/>
          <w:i/>
          <w:sz w:val="22"/>
          <w:szCs w:val="22"/>
          <w:lang w:eastAsia="es-MX"/>
        </w:rPr>
        <w:t xml:space="preserve">Recurso de reclamación 1164/2014. Paula Abascal Valdez. 18 de febrero de 2015. Cinco votos de los </w:t>
      </w:r>
      <w:r w:rsidRPr="001A2F19">
        <w:rPr>
          <w:rFonts w:ascii="Palatino Linotype" w:hAnsi="Palatino Linotype" w:cs="Arial"/>
          <w:i/>
          <w:sz w:val="22"/>
          <w:szCs w:val="22"/>
        </w:rPr>
        <w:t>Ministros</w:t>
      </w:r>
      <w:r w:rsidRPr="001A2F19">
        <w:rPr>
          <w:rFonts w:ascii="Palatino Linotype" w:hAnsi="Palatino Linotype" w:cs="Arial"/>
          <w:i/>
          <w:sz w:val="22"/>
          <w:szCs w:val="22"/>
          <w:lang w:eastAsia="es-MX"/>
        </w:rPr>
        <w:t xml:space="preserve"> </w:t>
      </w:r>
      <w:r w:rsidRPr="001A2F19">
        <w:rPr>
          <w:rFonts w:ascii="Palatino Linotype" w:hAnsi="Palatino Linotype" w:cs="Arial"/>
          <w:i/>
          <w:sz w:val="22"/>
          <w:szCs w:val="22"/>
        </w:rPr>
        <w:t>Arturo</w:t>
      </w:r>
      <w:r w:rsidRPr="001A2F19">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1A2F19">
        <w:rPr>
          <w:rFonts w:ascii="Palatino Linotype" w:hAnsi="Palatino Linotype" w:cs="Arial"/>
          <w:i/>
          <w:sz w:val="22"/>
          <w:szCs w:val="22"/>
          <w:lang w:eastAsia="es-MX"/>
        </w:rPr>
        <w:t>Goslinga</w:t>
      </w:r>
      <w:proofErr w:type="spellEnd"/>
      <w:r w:rsidRPr="001A2F19">
        <w:rPr>
          <w:rFonts w:ascii="Palatino Linotype" w:hAnsi="Palatino Linotype" w:cs="Arial"/>
          <w:i/>
          <w:sz w:val="22"/>
          <w:szCs w:val="22"/>
          <w:lang w:eastAsia="es-MX"/>
        </w:rPr>
        <w:t xml:space="preserve"> </w:t>
      </w:r>
      <w:proofErr w:type="spellStart"/>
      <w:r w:rsidRPr="001A2F19">
        <w:rPr>
          <w:rFonts w:ascii="Palatino Linotype" w:hAnsi="Palatino Linotype" w:cs="Arial"/>
          <w:i/>
          <w:sz w:val="22"/>
          <w:szCs w:val="22"/>
          <w:lang w:eastAsia="es-MX"/>
        </w:rPr>
        <w:t>Remírez</w:t>
      </w:r>
      <w:proofErr w:type="spellEnd"/>
      <w:r w:rsidRPr="001A2F19">
        <w:rPr>
          <w:rFonts w:ascii="Palatino Linotype" w:hAnsi="Palatino Linotype" w:cs="Arial"/>
          <w:i/>
          <w:sz w:val="22"/>
          <w:szCs w:val="22"/>
          <w:lang w:eastAsia="es-MX"/>
        </w:rPr>
        <w:t>.</w:t>
      </w:r>
    </w:p>
    <w:p w:rsidR="003609EF" w:rsidRPr="001A2F19" w:rsidRDefault="003609EF" w:rsidP="00A95E60">
      <w:pPr>
        <w:spacing w:before="120" w:after="120"/>
        <w:ind w:left="709" w:right="709"/>
        <w:jc w:val="both"/>
        <w:rPr>
          <w:rFonts w:ascii="Palatino Linotype" w:hAnsi="Palatino Linotype" w:cs="Arial"/>
          <w:i/>
          <w:sz w:val="22"/>
          <w:szCs w:val="22"/>
          <w:lang w:eastAsia="es-MX"/>
        </w:rPr>
      </w:pPr>
      <w:r w:rsidRPr="001A2F19">
        <w:rPr>
          <w:rFonts w:ascii="Palatino Linotype" w:hAnsi="Palatino Linotype" w:cs="Arial"/>
          <w:i/>
          <w:sz w:val="22"/>
          <w:szCs w:val="22"/>
          <w:lang w:eastAsia="es-MX"/>
        </w:rPr>
        <w:t xml:space="preserve">Recurso </w:t>
      </w:r>
      <w:r w:rsidRPr="001A2F19">
        <w:rPr>
          <w:rFonts w:ascii="Palatino Linotype" w:hAnsi="Palatino Linotype" w:cs="Arial"/>
          <w:i/>
          <w:sz w:val="22"/>
          <w:szCs w:val="22"/>
        </w:rPr>
        <w:t>de</w:t>
      </w:r>
      <w:r w:rsidRPr="001A2F19">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1A2F19">
        <w:rPr>
          <w:rFonts w:ascii="Palatino Linotype" w:hAnsi="Palatino Linotype" w:cs="Arial"/>
          <w:i/>
          <w:sz w:val="22"/>
          <w:szCs w:val="22"/>
        </w:rPr>
        <w:t>Villegas</w:t>
      </w:r>
      <w:r w:rsidRPr="001A2F19">
        <w:rPr>
          <w:rFonts w:ascii="Palatino Linotype" w:hAnsi="Palatino Linotype" w:cs="Arial"/>
          <w:i/>
          <w:sz w:val="22"/>
          <w:szCs w:val="22"/>
          <w:lang w:eastAsia="es-MX"/>
        </w:rPr>
        <w:t xml:space="preserve"> y Alfredo Gutiérrez Ortiz Mena. Ponente: Arturo Zaldívar Lelo de Larrea. Secretario: Saúl Armando Patiño Lara.”</w:t>
      </w:r>
    </w:p>
    <w:p w:rsidR="003609EF" w:rsidRPr="001A2F19" w:rsidRDefault="003609EF" w:rsidP="00A95E60">
      <w:pPr>
        <w:spacing w:before="200" w:after="200" w:line="360" w:lineRule="auto"/>
        <w:jc w:val="both"/>
        <w:rPr>
          <w:rFonts w:ascii="Palatino Linotype" w:hAnsi="Palatino Linotype" w:cs="Arial"/>
        </w:rPr>
      </w:pPr>
      <w:r w:rsidRPr="001A2F19">
        <w:rPr>
          <w:rFonts w:ascii="Palatino Linotype" w:hAnsi="Palatino Linotype" w:cs="Arial"/>
        </w:rPr>
        <w:t>En ese tenor, se reitera que si el recurso de revisión que nos ocupa, se interpuso el día</w:t>
      </w:r>
      <w:r w:rsidRPr="001A2F19">
        <w:rPr>
          <w:rFonts w:ascii="Palatino Linotype" w:hAnsi="Palatino Linotype" w:cs="Arial"/>
          <w:b/>
        </w:rPr>
        <w:t xml:space="preserve"> </w:t>
      </w:r>
      <w:r w:rsidR="00A92FD7" w:rsidRPr="001A2F19">
        <w:rPr>
          <w:rFonts w:ascii="Palatino Linotype" w:hAnsi="Palatino Linotype" w:cs="Arial"/>
          <w:b/>
          <w:u w:val="single"/>
        </w:rPr>
        <w:t xml:space="preserve">veintiuno de marzo </w:t>
      </w:r>
      <w:r w:rsidRPr="001A2F19">
        <w:rPr>
          <w:rFonts w:ascii="Palatino Linotype" w:hAnsi="Palatino Linotype" w:cs="Arial"/>
          <w:b/>
          <w:u w:val="single"/>
        </w:rPr>
        <w:t>de dos mil diecinueve</w:t>
      </w:r>
      <w:r w:rsidRPr="001A2F19">
        <w:rPr>
          <w:rFonts w:ascii="Palatino Linotype" w:hAnsi="Palatino Linotype" w:cs="Arial"/>
        </w:rPr>
        <w:t>, éste se encuentra dentro de los márgenes temporales previstos en el artículo 178 de la Ley de la materia y, por tanto, su interposición se considera oportuna.</w:t>
      </w:r>
    </w:p>
    <w:p w:rsidR="0029547E" w:rsidRPr="001A2F19" w:rsidRDefault="00E80488"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1A2F19">
        <w:rPr>
          <w:rFonts w:ascii="Palatino Linotype" w:hAnsi="Palatino Linotype" w:cs="Arial"/>
          <w:b/>
          <w:szCs w:val="28"/>
        </w:rPr>
        <w:t xml:space="preserve">Procedibilidad. </w:t>
      </w:r>
      <w:r w:rsidR="0029547E" w:rsidRPr="001A2F19">
        <w:rPr>
          <w:rFonts w:ascii="Palatino Linotype" w:hAnsi="Palatino Linotype" w:cs="Arial"/>
        </w:rPr>
        <w:t xml:space="preserve">Del análisis efectuado, se advierte la </w:t>
      </w:r>
      <w:proofErr w:type="spellStart"/>
      <w:r w:rsidR="0029547E" w:rsidRPr="001A2F19">
        <w:rPr>
          <w:rFonts w:ascii="Palatino Linotype" w:hAnsi="Palatino Linotype" w:cs="Arial"/>
        </w:rPr>
        <w:t>procedibilidad</w:t>
      </w:r>
      <w:proofErr w:type="spellEnd"/>
      <w:r w:rsidR="0029547E" w:rsidRPr="001A2F19">
        <w:rPr>
          <w:rFonts w:ascii="Palatino Linotype" w:hAnsi="Palatino Linotype" w:cs="Arial"/>
        </w:rPr>
        <w:t xml:space="preserve"> del presente recurso de revisión, en razón de acreditación </w:t>
      </w:r>
      <w:r w:rsidR="0029547E" w:rsidRPr="001A2F19">
        <w:rPr>
          <w:rFonts w:ascii="Palatino Linotype" w:hAnsi="Palatino Linotype" w:cs="Arial"/>
          <w:snapToGrid w:val="0"/>
        </w:rPr>
        <w:t>plena</w:t>
      </w:r>
      <w:r w:rsidR="0029547E" w:rsidRPr="001A2F19">
        <w:rPr>
          <w:rFonts w:ascii="Palatino Linotype" w:hAnsi="Palatino Linotype" w:cs="Arial"/>
        </w:rPr>
        <w:t xml:space="preserve"> de todos y cada uno de los elementos formales exigidos por el artículo 180 de la Ley de Transparencia y Acceso a la Información Pública</w:t>
      </w:r>
      <w:r w:rsidR="0029547E" w:rsidRPr="001A2F19">
        <w:rPr>
          <w:rFonts w:ascii="Palatino Linotype" w:hAnsi="Palatino Linotype"/>
        </w:rPr>
        <w:t xml:space="preserve"> </w:t>
      </w:r>
      <w:r w:rsidR="0029547E" w:rsidRPr="001A2F19">
        <w:rPr>
          <w:rFonts w:ascii="Palatino Linotype" w:hAnsi="Palatino Linotype" w:cs="Arial"/>
        </w:rPr>
        <w:t>del</w:t>
      </w:r>
      <w:r w:rsidR="0029547E" w:rsidRPr="001A2F19">
        <w:rPr>
          <w:rFonts w:ascii="Palatino Linotype" w:hAnsi="Palatino Linotype"/>
        </w:rPr>
        <w:t xml:space="preserve"> </w:t>
      </w:r>
      <w:r w:rsidR="0029547E" w:rsidRPr="001A2F19">
        <w:rPr>
          <w:rFonts w:ascii="Palatino Linotype" w:hAnsi="Palatino Linotype" w:cs="Arial"/>
        </w:rPr>
        <w:t>Estado</w:t>
      </w:r>
      <w:r w:rsidR="0029547E" w:rsidRPr="001A2F19">
        <w:rPr>
          <w:rFonts w:ascii="Palatino Linotype" w:hAnsi="Palatino Linotype"/>
        </w:rPr>
        <w:t xml:space="preserve"> de México y Municipios, en atención a que fue presentado mediante el formato visible en </w:t>
      </w:r>
      <w:r w:rsidR="0029547E" w:rsidRPr="001A2F19">
        <w:rPr>
          <w:rFonts w:ascii="Palatino Linotype" w:hAnsi="Palatino Linotype"/>
          <w:b/>
        </w:rPr>
        <w:t>EL SAIMEX</w:t>
      </w:r>
      <w:r w:rsidR="0029547E" w:rsidRPr="001A2F19">
        <w:rPr>
          <w:rFonts w:ascii="Palatino Linotype" w:hAnsi="Palatino Linotype"/>
        </w:rPr>
        <w:t>.</w:t>
      </w:r>
    </w:p>
    <w:p w:rsidR="002E24A1" w:rsidRPr="001A2F19" w:rsidRDefault="00A0026E" w:rsidP="00A95E60">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1A2F19">
        <w:rPr>
          <w:rFonts w:ascii="Palatino Linotype" w:hAnsi="Palatino Linotype" w:cs="Arial"/>
          <w:b/>
          <w:color w:val="000000" w:themeColor="text1"/>
        </w:rPr>
        <w:t>Análisis de</w:t>
      </w:r>
      <w:r w:rsidR="00A92FD7" w:rsidRPr="001A2F19">
        <w:rPr>
          <w:rFonts w:ascii="Palatino Linotype" w:hAnsi="Palatino Linotype" w:cs="Arial"/>
          <w:b/>
          <w:color w:val="000000" w:themeColor="text1"/>
        </w:rPr>
        <w:t xml:space="preserve"> </w:t>
      </w:r>
      <w:r w:rsidR="002E24A1" w:rsidRPr="001A2F19">
        <w:rPr>
          <w:rFonts w:ascii="Palatino Linotype" w:hAnsi="Palatino Linotype" w:cs="Arial"/>
          <w:b/>
          <w:color w:val="000000" w:themeColor="text1"/>
        </w:rPr>
        <w:t xml:space="preserve">las </w:t>
      </w:r>
      <w:r w:rsidRPr="001A2F19">
        <w:rPr>
          <w:rFonts w:ascii="Palatino Linotype" w:hAnsi="Palatino Linotype" w:cs="Arial"/>
          <w:b/>
          <w:color w:val="000000" w:themeColor="text1"/>
        </w:rPr>
        <w:t>causal</w:t>
      </w:r>
      <w:r w:rsidR="002E24A1" w:rsidRPr="001A2F19">
        <w:rPr>
          <w:rFonts w:ascii="Palatino Linotype" w:hAnsi="Palatino Linotype" w:cs="Arial"/>
          <w:b/>
          <w:color w:val="000000" w:themeColor="text1"/>
        </w:rPr>
        <w:t>es</w:t>
      </w:r>
      <w:r w:rsidRPr="001A2F19">
        <w:rPr>
          <w:rFonts w:ascii="Palatino Linotype" w:hAnsi="Palatino Linotype" w:cs="Arial"/>
          <w:b/>
          <w:color w:val="000000" w:themeColor="text1"/>
        </w:rPr>
        <w:t xml:space="preserve"> de sobreseimiento.</w:t>
      </w:r>
      <w:r w:rsidR="002E24A1" w:rsidRPr="001A2F19">
        <w:rPr>
          <w:rFonts w:ascii="Palatino Linotype" w:hAnsi="Palatino Linotype" w:cs="Arial"/>
        </w:rPr>
        <w:t xml:space="preserve"> E</w:t>
      </w:r>
      <w:r w:rsidR="002E24A1" w:rsidRPr="001A2F19">
        <w:rPr>
          <w:rFonts w:ascii="Palatino Linotype" w:hAnsi="Palatino Linotype"/>
        </w:rPr>
        <w:t xml:space="preserve">ste Órgano Colegiado advierte que en el caso se actualiza la causal de sobreseimiento prevista en las fracción III del artículo 192 de la </w:t>
      </w:r>
      <w:r w:rsidR="002E24A1" w:rsidRPr="001A2F19">
        <w:rPr>
          <w:rFonts w:ascii="Palatino Linotype" w:hAnsi="Palatino Linotype" w:cs="Arial"/>
        </w:rPr>
        <w:t>de la Ley de Transparencia y Acceso a la Información Pública del Estado de México y Municipios</w:t>
      </w:r>
      <w:r w:rsidR="002E24A1" w:rsidRPr="001A2F19">
        <w:rPr>
          <w:rFonts w:ascii="Palatino Linotype" w:hAnsi="Palatino Linotype"/>
        </w:rPr>
        <w:t xml:space="preserve"> que dispone lo siguiente:</w:t>
      </w:r>
      <w:r w:rsidRPr="001A2F19">
        <w:rPr>
          <w:rFonts w:ascii="Palatino Linotype" w:hAnsi="Palatino Linotype" w:cs="Arial"/>
          <w:color w:val="000000" w:themeColor="text1"/>
        </w:rPr>
        <w:t xml:space="preserve"> </w:t>
      </w:r>
    </w:p>
    <w:p w:rsidR="002E24A1" w:rsidRPr="001A2F19" w:rsidRDefault="002E24A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1A2F19">
        <w:rPr>
          <w:rFonts w:ascii="Palatino Linotype" w:hAnsi="Palatino Linotype" w:cs="Arial"/>
          <w:i/>
          <w:color w:val="000000" w:themeColor="text1"/>
          <w:sz w:val="22"/>
          <w:szCs w:val="22"/>
        </w:rPr>
        <w:t>“</w:t>
      </w:r>
      <w:r w:rsidRPr="001A2F19">
        <w:rPr>
          <w:rFonts w:ascii="Palatino Linotype" w:hAnsi="Palatino Linotype" w:cs="Arial"/>
          <w:b/>
          <w:i/>
          <w:color w:val="000000" w:themeColor="text1"/>
          <w:sz w:val="22"/>
          <w:szCs w:val="22"/>
        </w:rPr>
        <w:t>Artículo 192</w:t>
      </w:r>
      <w:r w:rsidRPr="001A2F19">
        <w:rPr>
          <w:rFonts w:ascii="Palatino Linotype" w:hAnsi="Palatino Linotype" w:cs="Arial"/>
          <w:i/>
          <w:color w:val="000000" w:themeColor="text1"/>
          <w:sz w:val="22"/>
          <w:szCs w:val="22"/>
        </w:rPr>
        <w:t>. El recurso será sobreseído, en todo o en parte, cuando una vez admitido, se actualicen alguno de los siguientes supuestos:</w:t>
      </w:r>
    </w:p>
    <w:p w:rsidR="002E24A1" w:rsidRPr="001A2F19" w:rsidRDefault="002E24A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1A2F19">
        <w:rPr>
          <w:rFonts w:ascii="Palatino Linotype" w:hAnsi="Palatino Linotype" w:cs="Arial"/>
          <w:i/>
          <w:color w:val="000000" w:themeColor="text1"/>
          <w:sz w:val="22"/>
          <w:szCs w:val="22"/>
        </w:rPr>
        <w:t>…</w:t>
      </w:r>
    </w:p>
    <w:p w:rsidR="002E24A1" w:rsidRPr="001A2F19" w:rsidRDefault="002E24A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1A2F19">
        <w:rPr>
          <w:rFonts w:ascii="Palatino Linotype" w:hAnsi="Palatino Linotype" w:cs="Arial"/>
          <w:b/>
          <w:i/>
          <w:color w:val="000000" w:themeColor="text1"/>
          <w:sz w:val="22"/>
          <w:szCs w:val="22"/>
        </w:rPr>
        <w:t>III. El sujeto obligado responsable del acto lo modifique o revoque de tal manera que el recurso de revisión quede sin materia;</w:t>
      </w:r>
      <w:r w:rsidRPr="001A2F19">
        <w:rPr>
          <w:rFonts w:ascii="Palatino Linotype" w:hAnsi="Palatino Linotype" w:cs="Arial"/>
          <w:i/>
          <w:color w:val="000000" w:themeColor="text1"/>
          <w:sz w:val="22"/>
          <w:szCs w:val="22"/>
        </w:rPr>
        <w:t>…”</w:t>
      </w:r>
    </w:p>
    <w:p w:rsidR="00240B11" w:rsidRPr="001A2F19" w:rsidRDefault="00240B1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color w:val="000000" w:themeColor="text1"/>
          <w:sz w:val="16"/>
          <w:szCs w:val="16"/>
        </w:rPr>
      </w:pPr>
    </w:p>
    <w:p w:rsidR="002E24A1" w:rsidRPr="001A2F19" w:rsidRDefault="002E24A1" w:rsidP="00A95E60">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1A2F19">
        <w:rPr>
          <w:rFonts w:ascii="Palatino Linotype" w:hAnsi="Palatino Linotype" w:cs="Arial"/>
          <w:color w:val="000000" w:themeColor="text1"/>
        </w:rPr>
        <w:t>Luego, conforme a la transcripción que antecede conviene desglosar los elementos de la disposición enunciada:</w:t>
      </w:r>
    </w:p>
    <w:p w:rsidR="002E24A1" w:rsidRPr="001A2F1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1A2F19">
        <w:rPr>
          <w:rFonts w:ascii="Palatino Linotype" w:hAnsi="Palatino Linotype" w:cs="Arial"/>
          <w:color w:val="000000" w:themeColor="text1"/>
        </w:rPr>
        <w:t xml:space="preserve">1.- El sujeto obligado responsable; </w:t>
      </w:r>
    </w:p>
    <w:p w:rsidR="002E24A1" w:rsidRPr="001A2F1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1A2F19">
        <w:rPr>
          <w:rFonts w:ascii="Palatino Linotype" w:hAnsi="Palatino Linotype" w:cs="Arial"/>
          <w:color w:val="000000" w:themeColor="text1"/>
        </w:rPr>
        <w:t>2.- Acto;</w:t>
      </w:r>
    </w:p>
    <w:p w:rsidR="002E24A1" w:rsidRPr="001A2F1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1A2F19">
        <w:rPr>
          <w:rFonts w:ascii="Palatino Linotype" w:hAnsi="Palatino Linotype" w:cs="Arial"/>
          <w:color w:val="000000" w:themeColor="text1"/>
        </w:rPr>
        <w:t>3.- Que se modifique o revoque; y</w:t>
      </w:r>
    </w:p>
    <w:p w:rsidR="002E24A1" w:rsidRPr="001A2F1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1A2F19">
        <w:rPr>
          <w:rFonts w:ascii="Palatino Linotype" w:hAnsi="Palatino Linotype" w:cs="Arial"/>
          <w:color w:val="000000" w:themeColor="text1"/>
        </w:rPr>
        <w:t>4.- De tal manera que el medio de impugnación quede sin efecto o materia.</w:t>
      </w:r>
    </w:p>
    <w:p w:rsidR="002E24A1" w:rsidRPr="001A2F19" w:rsidRDefault="002E24A1"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1A2F19">
        <w:rPr>
          <w:rFonts w:ascii="Palatino Linotype" w:hAnsi="Palatino Linotype" w:cs="Arial"/>
          <w:color w:val="000000" w:themeColor="text1"/>
        </w:rPr>
        <w:t xml:space="preserve">El primer elemento normativo se actualiza ya que, </w:t>
      </w:r>
      <w:r w:rsidRPr="001A2F19">
        <w:rPr>
          <w:rFonts w:ascii="Palatino Linotype" w:hAnsi="Palatino Linotype" w:cs="Arial"/>
          <w:b/>
          <w:color w:val="000000" w:themeColor="text1"/>
        </w:rPr>
        <w:t>EL SUJETO OBLIGADO</w:t>
      </w:r>
      <w:r w:rsidRPr="001A2F19">
        <w:rPr>
          <w:rFonts w:ascii="Palatino Linotype" w:hAnsi="Palatino Linotype" w:cs="Arial"/>
          <w:color w:val="000000" w:themeColor="text1"/>
        </w:rPr>
        <w:t xml:space="preserve"> responsable, es el </w:t>
      </w:r>
      <w:r w:rsidRPr="001A2F19">
        <w:rPr>
          <w:rFonts w:ascii="Palatino Linotype" w:hAnsi="Palatino Linotype" w:cs="Arial"/>
          <w:b/>
          <w:color w:val="000000" w:themeColor="text1"/>
        </w:rPr>
        <w:t xml:space="preserve">Ayuntamiento de </w:t>
      </w:r>
      <w:proofErr w:type="spellStart"/>
      <w:r w:rsidR="00A92FD7" w:rsidRPr="001A2F19">
        <w:rPr>
          <w:rFonts w:ascii="Palatino Linotype" w:hAnsi="Palatino Linotype" w:cs="Arial"/>
          <w:b/>
          <w:color w:val="000000" w:themeColor="text1"/>
        </w:rPr>
        <w:t>Otumba</w:t>
      </w:r>
      <w:proofErr w:type="spellEnd"/>
      <w:r w:rsidR="00A92FD7" w:rsidRPr="001A2F19">
        <w:rPr>
          <w:rFonts w:ascii="Palatino Linotype" w:hAnsi="Palatino Linotype" w:cs="Arial"/>
          <w:b/>
          <w:color w:val="000000" w:themeColor="text1"/>
        </w:rPr>
        <w:t>.</w:t>
      </w:r>
    </w:p>
    <w:p w:rsidR="002E24A1" w:rsidRPr="001A2F19" w:rsidRDefault="002E24A1" w:rsidP="00A95E60">
      <w:pPr>
        <w:spacing w:line="360" w:lineRule="auto"/>
        <w:jc w:val="both"/>
        <w:rPr>
          <w:rFonts w:ascii="Palatino Linotype" w:hAnsi="Palatino Linotype" w:cs="Arial"/>
        </w:rPr>
      </w:pPr>
      <w:r w:rsidRPr="001A2F19">
        <w:rPr>
          <w:rFonts w:ascii="Palatino Linotype" w:hAnsi="Palatino Linotype" w:cs="Arial"/>
        </w:rPr>
        <w:t xml:space="preserve">El segundo elemento normativo es la existencia de un acto, en el caso en concreto que nos ocupa, se acredita con la existencia de la respuesta del </w:t>
      </w:r>
      <w:r w:rsidRPr="001A2F19">
        <w:rPr>
          <w:rFonts w:ascii="Palatino Linotype" w:hAnsi="Palatino Linotype" w:cs="Arial"/>
          <w:b/>
        </w:rPr>
        <w:t>SUJETO OBLIGADO</w:t>
      </w:r>
      <w:r w:rsidRPr="001A2F19">
        <w:rPr>
          <w:rFonts w:ascii="Palatino Linotype" w:hAnsi="Palatino Linotype" w:cs="Arial"/>
        </w:rPr>
        <w:t>, la cual pr</w:t>
      </w:r>
      <w:r w:rsidR="00A92FD7" w:rsidRPr="001A2F19">
        <w:rPr>
          <w:rFonts w:ascii="Palatino Linotype" w:hAnsi="Palatino Linotype" w:cs="Arial"/>
        </w:rPr>
        <w:t xml:space="preserve">ecisamente es la que se impugna, toda vez que </w:t>
      </w:r>
      <w:r w:rsidR="003A5F11" w:rsidRPr="001A2F19">
        <w:rPr>
          <w:rFonts w:ascii="Palatino Linotype" w:hAnsi="Palatino Linotype" w:cs="Arial"/>
        </w:rPr>
        <w:t>es</w:t>
      </w:r>
      <w:r w:rsidR="00A92FD7" w:rsidRPr="001A2F19">
        <w:rPr>
          <w:rFonts w:ascii="Palatino Linotype" w:hAnsi="Palatino Linotype" w:cs="Arial"/>
        </w:rPr>
        <w:t xml:space="preserve"> </w:t>
      </w:r>
      <w:r w:rsidR="003A5F11" w:rsidRPr="001A2F19">
        <w:rPr>
          <w:rFonts w:ascii="Palatino Linotype" w:hAnsi="Palatino Linotype" w:cs="Arial"/>
        </w:rPr>
        <w:t xml:space="preserve">la que a decir de </w:t>
      </w:r>
      <w:r w:rsidR="003A5F11" w:rsidRPr="001A2F19">
        <w:rPr>
          <w:rFonts w:ascii="Palatino Linotype" w:hAnsi="Palatino Linotype" w:cs="Arial"/>
          <w:b/>
        </w:rPr>
        <w:t>LA RECURRENTE</w:t>
      </w:r>
      <w:r w:rsidR="003A5F11" w:rsidRPr="001A2F19">
        <w:rPr>
          <w:rFonts w:ascii="Palatino Linotype" w:hAnsi="Palatino Linotype" w:cs="Arial"/>
        </w:rPr>
        <w:t xml:space="preserve"> en la que no dieron contestación a lo peticionado, en razón a que le dan respuesta de algo que no está solicitando. </w:t>
      </w:r>
    </w:p>
    <w:p w:rsidR="008E231D" w:rsidRPr="001A2F19" w:rsidRDefault="008E231D" w:rsidP="00A95E60">
      <w:pPr>
        <w:spacing w:line="360" w:lineRule="auto"/>
        <w:jc w:val="both"/>
        <w:rPr>
          <w:rFonts w:ascii="Palatino Linotype" w:hAnsi="Palatino Linotype" w:cs="Arial"/>
        </w:rPr>
      </w:pPr>
    </w:p>
    <w:p w:rsidR="002E24A1" w:rsidRPr="001A2F19" w:rsidRDefault="002E24A1" w:rsidP="00A95E60">
      <w:pPr>
        <w:spacing w:line="360" w:lineRule="auto"/>
        <w:jc w:val="both"/>
        <w:rPr>
          <w:rFonts w:ascii="Palatino Linotype" w:hAnsi="Palatino Linotype" w:cs="Arial"/>
        </w:rPr>
      </w:pPr>
      <w:r w:rsidRPr="001A2F19">
        <w:rPr>
          <w:rFonts w:ascii="Palatino Linotype" w:hAnsi="Palatino Linotype" w:cs="Arial"/>
        </w:rPr>
        <w:t>Cabe destacar que la respuesta del</w:t>
      </w:r>
      <w:r w:rsidRPr="001A2F19">
        <w:rPr>
          <w:rFonts w:ascii="Palatino Linotype" w:hAnsi="Palatino Linotype" w:cs="Arial"/>
          <w:b/>
        </w:rPr>
        <w:t xml:space="preserve"> SUJETO OBLIGADO</w:t>
      </w:r>
      <w:r w:rsidRPr="001A2F19">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1A2F19">
        <w:rPr>
          <w:rFonts w:ascii="Palatino Linotype" w:hAnsi="Palatino Linotype" w:cs="Arial"/>
          <w:b/>
        </w:rPr>
        <w:t>SUJETO OBLIGADO</w:t>
      </w:r>
      <w:r w:rsidRPr="001A2F19">
        <w:rPr>
          <w:rFonts w:ascii="Palatino Linotype" w:hAnsi="Palatino Linotype" w:cs="Arial"/>
        </w:rPr>
        <w:t xml:space="preserve"> se observa a través de sus actos que necesariamente ejecuta y con las que ejerce sus atribuciones legalmente conferidas. </w:t>
      </w:r>
    </w:p>
    <w:p w:rsidR="006C0EBB" w:rsidRPr="001A2F19" w:rsidRDefault="006C0EBB" w:rsidP="00A95E60">
      <w:pPr>
        <w:spacing w:line="360" w:lineRule="auto"/>
        <w:jc w:val="both"/>
        <w:rPr>
          <w:rFonts w:ascii="Palatino Linotype" w:hAnsi="Palatino Linotype" w:cs="Arial"/>
        </w:rPr>
      </w:pPr>
    </w:p>
    <w:p w:rsidR="006C0EBB" w:rsidRPr="001A2F19" w:rsidRDefault="006C0EBB" w:rsidP="00A95E60">
      <w:pPr>
        <w:spacing w:line="360" w:lineRule="auto"/>
        <w:jc w:val="both"/>
        <w:rPr>
          <w:rFonts w:ascii="Palatino Linotype" w:hAnsi="Palatino Linotype" w:cs="Arial"/>
        </w:rPr>
      </w:pPr>
      <w:r w:rsidRPr="001A2F19">
        <w:rPr>
          <w:rFonts w:ascii="Palatino Linotype" w:hAnsi="Palatino Linotype" w:cs="Arial"/>
        </w:rPr>
        <w:t xml:space="preserve">La naturaleza jurídica de las respuestas que formulan los Sujetos Obligados, están delimitadas por la misma Ley </w:t>
      </w:r>
      <w:r w:rsidR="003A5F11" w:rsidRPr="001A2F19">
        <w:rPr>
          <w:rFonts w:ascii="Palatino Linotype" w:hAnsi="Palatino Linotype" w:cs="Arial"/>
        </w:rPr>
        <w:t>de la materia</w:t>
      </w:r>
      <w:r w:rsidRPr="001A2F19">
        <w:rPr>
          <w:rFonts w:ascii="Palatino Linotype" w:hAnsi="Palatino Linotype" w:cs="Arial"/>
        </w:rPr>
        <w:t>,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6C0EBB" w:rsidRPr="001A2F19" w:rsidRDefault="006C0EBB" w:rsidP="00A95E60">
      <w:pPr>
        <w:spacing w:line="360" w:lineRule="auto"/>
        <w:jc w:val="both"/>
        <w:rPr>
          <w:rFonts w:ascii="Palatino Linotype" w:hAnsi="Palatino Linotype" w:cs="Arial"/>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b/>
          <w:i/>
          <w:sz w:val="22"/>
        </w:rPr>
        <w:t>“Artículo 53</w:t>
      </w:r>
      <w:r w:rsidRPr="001A2F19">
        <w:rPr>
          <w:rFonts w:ascii="Palatino Linotype" w:hAnsi="Palatino Linotype" w:cs="Arial"/>
          <w:i/>
          <w:sz w:val="22"/>
        </w:rPr>
        <w:t xml:space="preserve">. Las Unidades de Transparencia tendrán las siguientes funciones: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b/>
          <w:i/>
          <w:sz w:val="22"/>
          <w:u w:val="single"/>
        </w:rPr>
        <w:t>II. Recibir, tramitar y dar respuesta a las solicitudes de acceso a la información</w:t>
      </w:r>
      <w:r w:rsidRPr="001A2F19">
        <w:rPr>
          <w:rFonts w:ascii="Palatino Linotype" w:hAnsi="Palatino Linotype" w:cs="Arial"/>
          <w:i/>
          <w:sz w:val="22"/>
        </w:rPr>
        <w:t xml:space="preserve">;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IV. Realizar, con efectividad, los trámites internos necesarios para la atención de las solicitudes de acceso a la información;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V. Entregar, en su caso, a los particulares la información solicitada;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VI. Efectuar las notificaciones a los solicitantes;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X. Presentar ante el Comité, el proyecto de clasificación de información;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XI. Promover e implementar políticas de transparencia proactiva procurando su accesibilidad;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XII. Fomentar la transparencia y accesibilidad al interior del sujeto obligado;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b/>
          <w:i/>
          <w:sz w:val="22"/>
        </w:rPr>
      </w:pPr>
      <w:r w:rsidRPr="001A2F19">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1A2F19">
        <w:rPr>
          <w:rFonts w:ascii="Palatino Linotype" w:hAnsi="Palatino Linotype" w:cs="Arial"/>
          <w:b/>
          <w:i/>
          <w:sz w:val="22"/>
        </w:rPr>
        <w:t>”</w:t>
      </w:r>
    </w:p>
    <w:p w:rsidR="006C0EBB" w:rsidRPr="001A2F19" w:rsidRDefault="006C0EBB" w:rsidP="00A95E60">
      <w:pPr>
        <w:ind w:left="709" w:right="757"/>
        <w:jc w:val="both"/>
        <w:rPr>
          <w:rFonts w:ascii="Palatino Linotype" w:hAnsi="Palatino Linotype" w:cs="Arial"/>
          <w:i/>
          <w:sz w:val="22"/>
        </w:rPr>
      </w:pPr>
    </w:p>
    <w:p w:rsidR="006C0EBB" w:rsidRPr="001A2F19" w:rsidRDefault="006C0EBB" w:rsidP="00A95E60">
      <w:pPr>
        <w:ind w:left="709" w:right="757"/>
        <w:jc w:val="both"/>
        <w:rPr>
          <w:rFonts w:ascii="Palatino Linotype" w:hAnsi="Palatino Linotype" w:cs="Arial"/>
          <w:i/>
          <w:sz w:val="22"/>
        </w:rPr>
      </w:pPr>
      <w:r w:rsidRPr="001A2F19">
        <w:rPr>
          <w:rFonts w:ascii="Palatino Linotype" w:hAnsi="Palatino Linotype" w:cs="Arial"/>
          <w:i/>
          <w:sz w:val="22"/>
        </w:rPr>
        <w:t>(Énfasis añadido)</w:t>
      </w:r>
    </w:p>
    <w:p w:rsidR="006C0EBB" w:rsidRPr="001A2F19" w:rsidRDefault="006C0EBB" w:rsidP="00A95E60">
      <w:pPr>
        <w:spacing w:line="360" w:lineRule="auto"/>
        <w:ind w:left="709" w:right="757"/>
        <w:jc w:val="both"/>
        <w:rPr>
          <w:rFonts w:ascii="Palatino Linotype" w:hAnsi="Palatino Linotype" w:cs="Arial"/>
          <w:i/>
        </w:rPr>
      </w:pPr>
    </w:p>
    <w:p w:rsidR="006C0EBB" w:rsidRPr="001A2F19" w:rsidRDefault="006C0EBB" w:rsidP="00A95E60">
      <w:pPr>
        <w:spacing w:line="360" w:lineRule="auto"/>
        <w:jc w:val="both"/>
        <w:rPr>
          <w:rFonts w:ascii="Palatino Linotype" w:hAnsi="Palatino Linotype" w:cs="Arial"/>
        </w:rPr>
      </w:pPr>
      <w:r w:rsidRPr="001A2F19">
        <w:rPr>
          <w:rFonts w:ascii="Palatino Linotype" w:hAnsi="Palatino Linotype" w:cs="Arial"/>
        </w:rPr>
        <w:t>Es decir, la impugnación de</w:t>
      </w:r>
      <w:r w:rsidR="003A5F11" w:rsidRPr="001A2F19">
        <w:rPr>
          <w:rFonts w:ascii="Palatino Linotype" w:hAnsi="Palatino Linotype" w:cs="Arial"/>
        </w:rPr>
        <w:t xml:space="preserve"> </w:t>
      </w:r>
      <w:r w:rsidR="003A5F11" w:rsidRPr="001A2F19">
        <w:rPr>
          <w:rFonts w:ascii="Palatino Linotype" w:hAnsi="Palatino Linotype" w:cs="Arial"/>
          <w:b/>
        </w:rPr>
        <w:t>LA</w:t>
      </w:r>
      <w:r w:rsidRPr="001A2F19">
        <w:rPr>
          <w:rFonts w:ascii="Palatino Linotype" w:hAnsi="Palatino Linotype" w:cs="Arial"/>
        </w:rPr>
        <w:t xml:space="preserve"> </w:t>
      </w:r>
      <w:r w:rsidRPr="001A2F19">
        <w:rPr>
          <w:rFonts w:ascii="Palatino Linotype" w:hAnsi="Palatino Linotype" w:cs="Arial"/>
          <w:b/>
        </w:rPr>
        <w:t>RECURRENTE</w:t>
      </w:r>
      <w:r w:rsidRPr="001A2F19">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1A2F19">
        <w:rPr>
          <w:rFonts w:ascii="Palatino Linotype" w:hAnsi="Palatino Linotype" w:cs="Arial"/>
          <w:b/>
        </w:rPr>
        <w:t>EL SUJETO OBLIGADO</w:t>
      </w:r>
      <w:r w:rsidRPr="001A2F19">
        <w:rPr>
          <w:rFonts w:ascii="Palatino Linotype" w:hAnsi="Palatino Linotype" w:cs="Arial"/>
        </w:rPr>
        <w:t>.</w:t>
      </w:r>
    </w:p>
    <w:p w:rsidR="002E24A1" w:rsidRPr="001A2F19" w:rsidRDefault="006C0EB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1A2F19">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1A2F19">
        <w:rPr>
          <w:rFonts w:ascii="Palatino Linotype" w:hAnsi="Palatino Linotype" w:cs="Arial"/>
          <w:b/>
          <w:u w:val="single"/>
        </w:rPr>
        <w:t>la modifique o revoque</w:t>
      </w:r>
      <w:r w:rsidRPr="001A2F19">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rsidR="006C0EBB" w:rsidRPr="001A2F19" w:rsidRDefault="006C0EBB" w:rsidP="00A95E60">
      <w:pPr>
        <w:spacing w:line="360" w:lineRule="auto"/>
        <w:jc w:val="both"/>
        <w:rPr>
          <w:rFonts w:ascii="Palatino Linotype" w:hAnsi="Palatino Linotype" w:cs="Arial"/>
        </w:rPr>
      </w:pPr>
      <w:r w:rsidRPr="001A2F19">
        <w:rPr>
          <w:rFonts w:ascii="Palatino Linotype" w:hAnsi="Palatino Linotype" w:cs="Arial"/>
        </w:rPr>
        <w:t>Por cuanto hace a la revocación, a diferencia de la modificación, ocurre cuando la dependencia o entidad responsable (</w:t>
      </w:r>
      <w:r w:rsidRPr="001A2F19">
        <w:rPr>
          <w:rFonts w:ascii="Palatino Linotype" w:hAnsi="Palatino Linotype" w:cs="Arial"/>
          <w:b/>
        </w:rPr>
        <w:t>SUJETO OBLIGADO</w:t>
      </w:r>
      <w:r w:rsidRPr="001A2F19">
        <w:rPr>
          <w:rFonts w:ascii="Palatino Linotype" w:hAnsi="Palatino Linotype" w:cs="Arial"/>
        </w:rPr>
        <w:t>) del acto o resolución impugnada, suprime, elimina o cancela la totalidad de su respuesta y emite otra en su lugar dejando sin efecto lo que en un principio respondió.</w:t>
      </w:r>
    </w:p>
    <w:p w:rsidR="006C0EBB" w:rsidRPr="001A2F19" w:rsidRDefault="006C0EBB" w:rsidP="00A95E60">
      <w:pPr>
        <w:spacing w:line="360" w:lineRule="auto"/>
        <w:jc w:val="both"/>
        <w:rPr>
          <w:rFonts w:ascii="Palatino Linotype" w:hAnsi="Palatino Linotype" w:cs="Arial"/>
        </w:rPr>
      </w:pPr>
    </w:p>
    <w:p w:rsidR="006C0EBB" w:rsidRPr="001A2F19" w:rsidRDefault="006C0EBB" w:rsidP="00A95E60">
      <w:pPr>
        <w:spacing w:line="360" w:lineRule="auto"/>
        <w:jc w:val="both"/>
        <w:rPr>
          <w:rFonts w:ascii="Palatino Linotype" w:hAnsi="Palatino Linotype" w:cs="Arial"/>
        </w:rPr>
      </w:pPr>
      <w:r w:rsidRPr="001A2F19">
        <w:rPr>
          <w:rFonts w:ascii="Palatino Linotype" w:hAnsi="Palatino Linotype" w:cs="Arial"/>
        </w:rPr>
        <w:t>En ese tenor, un acto impugnado queda sin efectos, aun cuando existiendo jurídicamente (esto es, que no se ha modificado, ni revocado) no genera ninguna consecuencia legal.</w:t>
      </w:r>
    </w:p>
    <w:p w:rsidR="006C0EBB" w:rsidRPr="001A2F19" w:rsidRDefault="006C0EBB" w:rsidP="00A95E60">
      <w:pPr>
        <w:spacing w:line="360" w:lineRule="auto"/>
        <w:jc w:val="both"/>
        <w:rPr>
          <w:rFonts w:ascii="Palatino Linotype" w:hAnsi="Palatino Linotype" w:cs="Arial"/>
        </w:rPr>
      </w:pPr>
    </w:p>
    <w:p w:rsidR="006C0EBB" w:rsidRPr="001A2F19" w:rsidRDefault="006C0EBB" w:rsidP="00A95E60">
      <w:pPr>
        <w:spacing w:line="360" w:lineRule="auto"/>
        <w:jc w:val="both"/>
        <w:rPr>
          <w:rFonts w:ascii="Palatino Linotype" w:hAnsi="Palatino Linotype" w:cs="Arial"/>
        </w:rPr>
      </w:pPr>
      <w:r w:rsidRPr="001A2F19">
        <w:rPr>
          <w:rFonts w:ascii="Palatino Linotype" w:hAnsi="Palatino Linotype" w:cs="Arial"/>
        </w:rPr>
        <w:t xml:space="preserve">En tanto que, un acto impugnado queda sin materia, cuando ha sido satisfecha la pretensión de lo pedido o exigido por </w:t>
      </w:r>
      <w:r w:rsidR="008E231D" w:rsidRPr="001A2F19">
        <w:rPr>
          <w:rFonts w:ascii="Palatino Linotype" w:hAnsi="Palatino Linotype" w:cs="Arial"/>
          <w:b/>
        </w:rPr>
        <w:t>L</w:t>
      </w:r>
      <w:r w:rsidR="003A5F11" w:rsidRPr="001A2F19">
        <w:rPr>
          <w:rFonts w:ascii="Palatino Linotype" w:hAnsi="Palatino Linotype" w:cs="Arial"/>
          <w:b/>
        </w:rPr>
        <w:t>A</w:t>
      </w:r>
      <w:r w:rsidR="008E231D" w:rsidRPr="001A2F19">
        <w:rPr>
          <w:rFonts w:ascii="Palatino Linotype" w:hAnsi="Palatino Linotype" w:cs="Arial"/>
          <w:b/>
        </w:rPr>
        <w:t xml:space="preserve"> </w:t>
      </w:r>
      <w:r w:rsidRPr="001A2F19">
        <w:rPr>
          <w:rFonts w:ascii="Palatino Linotype" w:hAnsi="Palatino Linotype" w:cs="Arial"/>
          <w:b/>
        </w:rPr>
        <w:t>RECURRENTE</w:t>
      </w:r>
      <w:r w:rsidRPr="001A2F19">
        <w:rPr>
          <w:rFonts w:ascii="Palatino Linotype" w:hAnsi="Palatino Linotype" w:cs="Arial"/>
        </w:rPr>
        <w:t xml:space="preserve"> de manera que </w:t>
      </w:r>
      <w:r w:rsidRPr="001A2F19">
        <w:rPr>
          <w:rFonts w:ascii="Palatino Linotype" w:hAnsi="Palatino Linotype" w:cs="Arial"/>
          <w:b/>
        </w:rPr>
        <w:t>EL SUJETO OBLIGADO</w:t>
      </w:r>
      <w:r w:rsidRPr="001A2F19">
        <w:rPr>
          <w:rFonts w:ascii="Palatino Linotype" w:hAnsi="Palatino Linotype" w:cs="Arial"/>
        </w:rPr>
        <w:t xml:space="preserve"> entrega una respuesta que aunque sea posterior a los términos previstos en la Ley y mediante ésta concede la información solicitada.  </w:t>
      </w:r>
    </w:p>
    <w:p w:rsidR="006C0EBB" w:rsidRPr="001A2F19" w:rsidRDefault="006C0EBB" w:rsidP="00A95E60">
      <w:pPr>
        <w:spacing w:line="360" w:lineRule="auto"/>
        <w:jc w:val="both"/>
        <w:rPr>
          <w:rFonts w:ascii="Palatino Linotype" w:hAnsi="Palatino Linotype" w:cs="Arial"/>
        </w:rPr>
      </w:pPr>
    </w:p>
    <w:p w:rsidR="006C0EBB" w:rsidRPr="001A2F19" w:rsidRDefault="006C0EBB" w:rsidP="00A95E60">
      <w:pPr>
        <w:spacing w:line="360" w:lineRule="auto"/>
        <w:jc w:val="both"/>
        <w:rPr>
          <w:rFonts w:ascii="Palatino Linotype" w:hAnsi="Palatino Linotype" w:cs="Arial"/>
        </w:rPr>
      </w:pPr>
      <w:r w:rsidRPr="001A2F19">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1A2F19">
        <w:rPr>
          <w:rFonts w:ascii="Palatino Linotype" w:hAnsi="Palatino Linotype" w:cs="Arial"/>
          <w:b/>
        </w:rPr>
        <w:t>EL SUJETO OBLIGADO</w:t>
      </w:r>
      <w:r w:rsidRPr="001A2F19">
        <w:rPr>
          <w:rFonts w:ascii="Palatino Linotype" w:hAnsi="Palatino Linotype" w:cs="Arial"/>
        </w:rPr>
        <w:t xml:space="preserve"> mediante un acto posterior a su respuesta, como lo fue el Informe Justificado, remitió la información con la cual dejó sin materia el presente recurso.</w:t>
      </w:r>
    </w:p>
    <w:p w:rsidR="00240B11" w:rsidRPr="001A2F19" w:rsidRDefault="00240B11" w:rsidP="00A95E60">
      <w:pPr>
        <w:spacing w:line="360" w:lineRule="auto"/>
        <w:jc w:val="both"/>
        <w:rPr>
          <w:rFonts w:ascii="Palatino Linotype" w:hAnsi="Palatino Linotype" w:cs="Arial"/>
          <w:sz w:val="16"/>
          <w:szCs w:val="16"/>
        </w:rPr>
      </w:pPr>
    </w:p>
    <w:p w:rsidR="004E799A" w:rsidRPr="001A2F19" w:rsidRDefault="006C0EB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1A2F19">
        <w:rPr>
          <w:rFonts w:ascii="Palatino Linotype" w:hAnsi="Palatino Linotype" w:cs="Arial"/>
        </w:rPr>
        <w:t xml:space="preserve">A fin de corroborar lo anterior, es preciso señalar que </w:t>
      </w:r>
      <w:r w:rsidR="00F32537" w:rsidRPr="001A2F19">
        <w:rPr>
          <w:rFonts w:ascii="Palatino Linotype" w:hAnsi="Palatino Linotype" w:cs="Arial"/>
          <w:b/>
        </w:rPr>
        <w:t>L</w:t>
      </w:r>
      <w:r w:rsidR="004E799A" w:rsidRPr="001A2F19">
        <w:rPr>
          <w:rFonts w:ascii="Palatino Linotype" w:hAnsi="Palatino Linotype" w:cs="Arial"/>
          <w:b/>
        </w:rPr>
        <w:t>A</w:t>
      </w:r>
      <w:r w:rsidRPr="001A2F19">
        <w:rPr>
          <w:rFonts w:ascii="Palatino Linotype" w:hAnsi="Palatino Linotype" w:cs="Arial"/>
          <w:b/>
        </w:rPr>
        <w:t xml:space="preserve"> RECURRENTE</w:t>
      </w:r>
      <w:r w:rsidRPr="001A2F19">
        <w:rPr>
          <w:rFonts w:ascii="Palatino Linotype" w:hAnsi="Palatino Linotype" w:cs="Arial"/>
        </w:rPr>
        <w:t xml:space="preserve"> solicitó</w:t>
      </w:r>
      <w:r w:rsidR="004E799A" w:rsidRPr="001A2F19">
        <w:rPr>
          <w:rFonts w:ascii="Palatino Linotype" w:hAnsi="Palatino Linotype" w:cs="Arial"/>
        </w:rPr>
        <w:t xml:space="preserve">: </w:t>
      </w:r>
    </w:p>
    <w:p w:rsidR="007B7B1E" w:rsidRPr="001A2F19" w:rsidRDefault="004E799A" w:rsidP="00A95E60">
      <w:pPr>
        <w:pStyle w:val="Prrafodelista"/>
        <w:widowControl w:val="0"/>
        <w:numPr>
          <w:ilvl w:val="3"/>
          <w:numId w:val="4"/>
        </w:numPr>
        <w:tabs>
          <w:tab w:val="left" w:pos="1134"/>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1A2F19">
        <w:rPr>
          <w:rFonts w:ascii="Palatino Linotype" w:hAnsi="Palatino Linotype" w:cs="Arial"/>
        </w:rPr>
        <w:t xml:space="preserve"> </w:t>
      </w:r>
      <w:r w:rsidR="00DE31AB" w:rsidRPr="001A2F19">
        <w:rPr>
          <w:rFonts w:ascii="Palatino Linotype" w:hAnsi="Palatino Linotype" w:cs="Arial"/>
        </w:rPr>
        <w:t xml:space="preserve">Plan </w:t>
      </w:r>
      <w:r w:rsidRPr="001A2F19">
        <w:rPr>
          <w:rFonts w:ascii="Palatino Linotype" w:hAnsi="Palatino Linotype" w:cs="Arial"/>
        </w:rPr>
        <w:t>de desarrollo municipal 2019-2021</w:t>
      </w:r>
      <w:r w:rsidR="007B7B1E" w:rsidRPr="001A2F19">
        <w:rPr>
          <w:rFonts w:ascii="Palatino Linotype" w:hAnsi="Palatino Linotype" w:cs="Arial"/>
        </w:rPr>
        <w:t>,</w:t>
      </w:r>
    </w:p>
    <w:p w:rsidR="007B7B1E" w:rsidRPr="001A2F19" w:rsidRDefault="00DE31AB" w:rsidP="00A95E60">
      <w:pPr>
        <w:pStyle w:val="Prrafodelista"/>
        <w:widowControl w:val="0"/>
        <w:numPr>
          <w:ilvl w:val="3"/>
          <w:numId w:val="4"/>
        </w:numPr>
        <w:tabs>
          <w:tab w:val="left" w:pos="1134"/>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1A2F19">
        <w:rPr>
          <w:rFonts w:ascii="Palatino Linotype" w:hAnsi="Palatino Linotype" w:cs="Arial"/>
        </w:rPr>
        <w:t>Conocer quien realizó</w:t>
      </w:r>
      <w:r w:rsidR="004E799A" w:rsidRPr="001A2F19">
        <w:rPr>
          <w:rFonts w:ascii="Palatino Linotype" w:hAnsi="Palatino Linotype" w:cs="Arial"/>
        </w:rPr>
        <w:t xml:space="preserve"> el Plan de Desarrollo, si fue la Un</w:t>
      </w:r>
      <w:r w:rsidRPr="001A2F19">
        <w:rPr>
          <w:rFonts w:ascii="Palatino Linotype" w:hAnsi="Palatino Linotype" w:cs="Arial"/>
        </w:rPr>
        <w:t>idad de Planeación, la UIPPE o</w:t>
      </w:r>
      <w:r w:rsidR="004E799A" w:rsidRPr="001A2F19">
        <w:rPr>
          <w:rFonts w:ascii="Palatino Linotype" w:hAnsi="Palatino Linotype" w:cs="Arial"/>
        </w:rPr>
        <w:t xml:space="preserve"> si fue una consultora externa</w:t>
      </w:r>
      <w:r w:rsidRPr="001A2F19">
        <w:rPr>
          <w:rFonts w:ascii="Palatino Linotype" w:hAnsi="Palatino Linotype" w:cs="Arial"/>
        </w:rPr>
        <w:t>,</w:t>
      </w:r>
    </w:p>
    <w:p w:rsidR="007B7B1E" w:rsidRPr="001A2F19" w:rsidRDefault="004E799A" w:rsidP="00A95E60">
      <w:pPr>
        <w:pStyle w:val="Prrafodelista"/>
        <w:widowControl w:val="0"/>
        <w:numPr>
          <w:ilvl w:val="3"/>
          <w:numId w:val="4"/>
        </w:numPr>
        <w:tabs>
          <w:tab w:val="left" w:pos="1134"/>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1A2F19">
        <w:rPr>
          <w:rFonts w:ascii="Palatino Linotype" w:hAnsi="Palatino Linotype" w:cs="Arial"/>
        </w:rPr>
        <w:t>En caso de que se hubiera contratado una consultora externa, solicitó conocer el mon</w:t>
      </w:r>
      <w:r w:rsidR="00DE31AB" w:rsidRPr="001A2F19">
        <w:rPr>
          <w:rFonts w:ascii="Palatino Linotype" w:hAnsi="Palatino Linotype" w:cs="Arial"/>
        </w:rPr>
        <w:t>to de pago por dicha prestación.</w:t>
      </w:r>
    </w:p>
    <w:p w:rsidR="002E24A1" w:rsidRPr="001A2F19" w:rsidRDefault="006C0EB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1A2F19">
        <w:rPr>
          <w:rFonts w:ascii="Palatino Linotype" w:hAnsi="Palatino Linotype" w:cs="Arial"/>
          <w:color w:val="000000" w:themeColor="text1"/>
        </w:rPr>
        <w:t xml:space="preserve">Por su parte, </w:t>
      </w:r>
      <w:r w:rsidRPr="001A2F19">
        <w:rPr>
          <w:rFonts w:ascii="Palatino Linotype" w:hAnsi="Palatino Linotype" w:cs="Arial"/>
          <w:b/>
          <w:color w:val="000000" w:themeColor="text1"/>
        </w:rPr>
        <w:t>EL SUJETO OBLIGADO</w:t>
      </w:r>
      <w:r w:rsidRPr="001A2F19">
        <w:rPr>
          <w:rFonts w:ascii="Palatino Linotype" w:hAnsi="Palatino Linotype" w:cs="Arial"/>
          <w:color w:val="000000" w:themeColor="text1"/>
        </w:rPr>
        <w:t xml:space="preserve"> al dar respuesta a la solicitud de información, </w:t>
      </w:r>
      <w:r w:rsidR="000E18D6" w:rsidRPr="001A2F19">
        <w:rPr>
          <w:rFonts w:ascii="Palatino Linotype" w:hAnsi="Palatino Linotype" w:cs="Arial"/>
          <w:color w:val="000000" w:themeColor="text1"/>
        </w:rPr>
        <w:t>colmó el requerimiento de</w:t>
      </w:r>
      <w:r w:rsidR="007A1715" w:rsidRPr="001A2F19">
        <w:rPr>
          <w:rFonts w:ascii="Palatino Linotype" w:hAnsi="Palatino Linotype" w:cs="Arial"/>
          <w:color w:val="000000" w:themeColor="text1"/>
        </w:rPr>
        <w:t xml:space="preserve"> </w:t>
      </w:r>
      <w:r w:rsidR="000E18D6" w:rsidRPr="001A2F19">
        <w:rPr>
          <w:rFonts w:ascii="Palatino Linotype" w:hAnsi="Palatino Linotype" w:cs="Arial"/>
          <w:color w:val="000000" w:themeColor="text1"/>
        </w:rPr>
        <w:t>l</w:t>
      </w:r>
      <w:r w:rsidR="007A1715" w:rsidRPr="001A2F19">
        <w:rPr>
          <w:rFonts w:ascii="Palatino Linotype" w:hAnsi="Palatino Linotype" w:cs="Arial"/>
          <w:color w:val="000000" w:themeColor="text1"/>
        </w:rPr>
        <w:t>a</w:t>
      </w:r>
      <w:r w:rsidR="000E18D6" w:rsidRPr="001A2F19">
        <w:rPr>
          <w:rFonts w:ascii="Palatino Linotype" w:hAnsi="Palatino Linotype" w:cs="Arial"/>
          <w:color w:val="000000" w:themeColor="text1"/>
        </w:rPr>
        <w:t xml:space="preserve"> particular por cuanto hace a</w:t>
      </w:r>
      <w:r w:rsidR="007A1715" w:rsidRPr="001A2F19">
        <w:rPr>
          <w:rFonts w:ascii="Palatino Linotype" w:hAnsi="Palatino Linotype" w:cs="Arial"/>
          <w:color w:val="000000" w:themeColor="text1"/>
        </w:rPr>
        <w:t xml:space="preserve"> los numerales 2 y 3</w:t>
      </w:r>
      <w:r w:rsidR="00C2709E" w:rsidRPr="001A2F19">
        <w:rPr>
          <w:rFonts w:ascii="Palatino Linotype" w:hAnsi="Palatino Linotype" w:cs="Arial"/>
          <w:color w:val="000000" w:themeColor="text1"/>
        </w:rPr>
        <w:t xml:space="preserve">; </w:t>
      </w:r>
      <w:r w:rsidR="00823CD1" w:rsidRPr="001A2F19">
        <w:rPr>
          <w:rFonts w:ascii="Palatino Linotype" w:hAnsi="Palatino Linotype" w:cs="Arial"/>
          <w:color w:val="000000" w:themeColor="text1"/>
        </w:rPr>
        <w:t>sin embargo,</w:t>
      </w:r>
      <w:r w:rsidR="00C2709E" w:rsidRPr="001A2F19">
        <w:rPr>
          <w:rFonts w:ascii="Palatino Linotype" w:hAnsi="Palatino Linotype" w:cs="Arial"/>
          <w:color w:val="000000" w:themeColor="text1"/>
        </w:rPr>
        <w:t xml:space="preserve"> es de señalarse que en </w:t>
      </w:r>
      <w:r w:rsidR="00823CD1" w:rsidRPr="001A2F19">
        <w:rPr>
          <w:rFonts w:ascii="Palatino Linotype" w:hAnsi="Palatino Linotype" w:cs="Arial"/>
          <w:color w:val="000000" w:themeColor="text1"/>
        </w:rPr>
        <w:t xml:space="preserve">dicha respuesta refiere que </w:t>
      </w:r>
      <w:r w:rsidR="007A1715" w:rsidRPr="001A2F19">
        <w:rPr>
          <w:rFonts w:ascii="Palatino Linotype" w:hAnsi="Palatino Linotype" w:cs="Arial"/>
          <w:color w:val="000000" w:themeColor="text1"/>
        </w:rPr>
        <w:t>el Plan de Desarrollo Municipal se encontraba realizando la Unidad de Planeación</w:t>
      </w:r>
      <w:r w:rsidR="00823CD1" w:rsidRPr="001A2F19">
        <w:rPr>
          <w:rFonts w:ascii="Palatino Linotype" w:hAnsi="Palatino Linotype" w:cs="Arial"/>
          <w:color w:val="000000" w:themeColor="text1"/>
        </w:rPr>
        <w:t>, razón por l</w:t>
      </w:r>
      <w:r w:rsidR="007A1715" w:rsidRPr="001A2F19">
        <w:rPr>
          <w:rFonts w:ascii="Palatino Linotype" w:hAnsi="Palatino Linotype" w:cs="Arial"/>
          <w:color w:val="000000" w:themeColor="text1"/>
        </w:rPr>
        <w:t>a</w:t>
      </w:r>
      <w:r w:rsidR="00823CD1" w:rsidRPr="001A2F19">
        <w:rPr>
          <w:rFonts w:ascii="Palatino Linotype" w:hAnsi="Palatino Linotype" w:cs="Arial"/>
          <w:color w:val="000000" w:themeColor="text1"/>
        </w:rPr>
        <w:t xml:space="preserve"> que solo se </w:t>
      </w:r>
      <w:r w:rsidR="007A1715" w:rsidRPr="001A2F19">
        <w:rPr>
          <w:rFonts w:ascii="Palatino Linotype" w:hAnsi="Palatino Linotype" w:cs="Arial"/>
          <w:color w:val="000000" w:themeColor="text1"/>
        </w:rPr>
        <w:t>pronunció al respecto.</w:t>
      </w:r>
    </w:p>
    <w:p w:rsidR="004D3BD9" w:rsidRPr="001A2F19" w:rsidRDefault="004D3BD9" w:rsidP="00A95E60">
      <w:pPr>
        <w:spacing w:line="360" w:lineRule="auto"/>
        <w:jc w:val="both"/>
        <w:rPr>
          <w:rFonts w:ascii="Palatino Linotype" w:eastAsia="Calibri" w:hAnsi="Palatino Linotype" w:cs="Bookman Old Style,Bold"/>
          <w:bCs/>
          <w:i/>
          <w:sz w:val="22"/>
          <w:lang w:eastAsia="en-US"/>
        </w:rPr>
      </w:pPr>
      <w:r w:rsidRPr="001A2F19">
        <w:rPr>
          <w:rFonts w:ascii="Palatino Linotype" w:hAnsi="Palatino Linotype" w:cs="Arial"/>
        </w:rPr>
        <w:t xml:space="preserve">Ante la respuesta aludida, </w:t>
      </w:r>
      <w:r w:rsidRPr="001A2F19">
        <w:rPr>
          <w:rFonts w:ascii="Palatino Linotype" w:hAnsi="Palatino Linotype" w:cs="Arial"/>
          <w:b/>
        </w:rPr>
        <w:t>L</w:t>
      </w:r>
      <w:r w:rsidR="007A1715" w:rsidRPr="001A2F19">
        <w:rPr>
          <w:rFonts w:ascii="Palatino Linotype" w:hAnsi="Palatino Linotype" w:cs="Arial"/>
          <w:b/>
        </w:rPr>
        <w:t>A</w:t>
      </w:r>
      <w:r w:rsidRPr="001A2F19">
        <w:rPr>
          <w:rFonts w:ascii="Palatino Linotype" w:hAnsi="Palatino Linotype" w:cs="Arial"/>
          <w:b/>
        </w:rPr>
        <w:t xml:space="preserve"> RECURRENTE</w:t>
      </w:r>
      <w:r w:rsidRPr="001A2F19">
        <w:rPr>
          <w:rFonts w:ascii="Palatino Linotype" w:hAnsi="Palatino Linotype" w:cs="Arial"/>
        </w:rPr>
        <w:t xml:space="preserve"> interpuso el recurso de revisión que nos ocupa, </w:t>
      </w:r>
      <w:r w:rsidR="00D6625F" w:rsidRPr="001A2F19">
        <w:rPr>
          <w:rFonts w:ascii="Palatino Linotype" w:hAnsi="Palatino Linotype" w:cs="Arial"/>
        </w:rPr>
        <w:t xml:space="preserve">señalando tanto en </w:t>
      </w:r>
      <w:r w:rsidRPr="001A2F19">
        <w:rPr>
          <w:rFonts w:ascii="Palatino Linotype" w:hAnsi="Palatino Linotype" w:cs="Arial"/>
        </w:rPr>
        <w:t>acto impugnado, así como</w:t>
      </w:r>
      <w:r w:rsidRPr="001A2F19">
        <w:rPr>
          <w:rFonts w:ascii="Palatino Linotype" w:eastAsia="Calibri" w:hAnsi="Palatino Linotype" w:cs="Bookman Old Style,Bold"/>
          <w:bCs/>
          <w:lang w:eastAsia="en-US"/>
        </w:rPr>
        <w:t xml:space="preserve"> raz</w:t>
      </w:r>
      <w:r w:rsidR="00D6625F" w:rsidRPr="001A2F19">
        <w:rPr>
          <w:rFonts w:ascii="Palatino Linotype" w:eastAsia="Calibri" w:hAnsi="Palatino Linotype" w:cs="Bookman Old Style,Bold"/>
          <w:bCs/>
          <w:lang w:eastAsia="en-US"/>
        </w:rPr>
        <w:t xml:space="preserve">ones o motivos de inconformidad, lo indicado en el Resolutivo </w:t>
      </w:r>
      <w:r w:rsidR="00D6625F" w:rsidRPr="001A2F19">
        <w:rPr>
          <w:rFonts w:ascii="Palatino Linotype" w:eastAsia="Calibri" w:hAnsi="Palatino Linotype" w:cs="Bookman Old Style,Bold"/>
          <w:b/>
          <w:bCs/>
          <w:lang w:eastAsia="en-US"/>
        </w:rPr>
        <w:t>I</w:t>
      </w:r>
      <w:r w:rsidR="007A1715" w:rsidRPr="001A2F19">
        <w:rPr>
          <w:rFonts w:ascii="Palatino Linotype" w:eastAsia="Calibri" w:hAnsi="Palatino Linotype" w:cs="Bookman Old Style,Bold"/>
          <w:b/>
          <w:bCs/>
          <w:lang w:eastAsia="en-US"/>
        </w:rPr>
        <w:t>V</w:t>
      </w:r>
      <w:r w:rsidR="00D6625F" w:rsidRPr="001A2F19">
        <w:rPr>
          <w:rFonts w:ascii="Palatino Linotype" w:eastAsia="Calibri" w:hAnsi="Palatino Linotype" w:cs="Bookman Old Style,Bold"/>
          <w:bCs/>
          <w:lang w:eastAsia="en-US"/>
        </w:rPr>
        <w:t xml:space="preserve"> de la presente resolución. </w:t>
      </w:r>
    </w:p>
    <w:p w:rsidR="004D3BD9" w:rsidRPr="001A2F19" w:rsidRDefault="004D3BD9" w:rsidP="00A95E60">
      <w:pPr>
        <w:spacing w:line="360" w:lineRule="auto"/>
        <w:ind w:left="851" w:right="899"/>
        <w:jc w:val="both"/>
        <w:rPr>
          <w:rFonts w:ascii="Palatino Linotype" w:eastAsia="Calibri" w:hAnsi="Palatino Linotype" w:cs="Bookman Old Style,Bold"/>
          <w:bCs/>
          <w:lang w:eastAsia="en-US"/>
        </w:rPr>
      </w:pPr>
    </w:p>
    <w:p w:rsidR="004D3BD9" w:rsidRPr="001A2F19" w:rsidRDefault="004D3BD9" w:rsidP="00A95E60">
      <w:pPr>
        <w:spacing w:line="360" w:lineRule="auto"/>
        <w:jc w:val="both"/>
        <w:rPr>
          <w:rFonts w:ascii="Palatino Linotype" w:eastAsia="Calibri" w:hAnsi="Palatino Linotype" w:cs="Bookman Old Style,Bold"/>
          <w:bCs/>
          <w:lang w:eastAsia="en-US"/>
        </w:rPr>
      </w:pPr>
      <w:r w:rsidRPr="001A2F19">
        <w:rPr>
          <w:rFonts w:ascii="Palatino Linotype" w:eastAsia="Calibri" w:hAnsi="Palatino Linotype" w:cs="Bookman Old Style,Bold"/>
          <w:bCs/>
          <w:lang w:eastAsia="en-US"/>
        </w:rPr>
        <w:t xml:space="preserve">Fue así que, </w:t>
      </w:r>
      <w:r w:rsidRPr="001A2F19">
        <w:rPr>
          <w:rFonts w:ascii="Palatino Linotype" w:eastAsia="Calibri" w:hAnsi="Palatino Linotype" w:cs="Arial"/>
          <w:b/>
          <w:bCs/>
          <w:lang w:eastAsia="es-MX"/>
        </w:rPr>
        <w:t>EL SUJETO OBLIGADO</w:t>
      </w:r>
      <w:r w:rsidRPr="001A2F19">
        <w:rPr>
          <w:rFonts w:ascii="Palatino Linotype" w:eastAsia="Calibri" w:hAnsi="Palatino Linotype" w:cs="Bookman Old Style,Bold"/>
          <w:bCs/>
          <w:lang w:eastAsia="en-US"/>
        </w:rPr>
        <w:t xml:space="preserve"> al rendir su Informe Justificado,</w:t>
      </w:r>
      <w:r w:rsidR="007A1715" w:rsidRPr="001A2F19">
        <w:rPr>
          <w:rFonts w:ascii="Palatino Linotype" w:eastAsia="Calibri" w:hAnsi="Palatino Linotype" w:cs="Bookman Old Style,Bold"/>
          <w:bCs/>
          <w:lang w:eastAsia="en-US"/>
        </w:rPr>
        <w:t xml:space="preserve"> hizo entrega del Plan de Desarrollo Municipal </w:t>
      </w:r>
      <w:proofErr w:type="spellStart"/>
      <w:r w:rsidR="007A1715" w:rsidRPr="001A2F19">
        <w:rPr>
          <w:rFonts w:ascii="Palatino Linotype" w:eastAsia="Calibri" w:hAnsi="Palatino Linotype" w:cs="Bookman Old Style,Bold"/>
          <w:bCs/>
          <w:lang w:eastAsia="en-US"/>
        </w:rPr>
        <w:t>Otumba</w:t>
      </w:r>
      <w:proofErr w:type="spellEnd"/>
      <w:r w:rsidR="007A1715" w:rsidRPr="001A2F19">
        <w:rPr>
          <w:rFonts w:ascii="Palatino Linotype" w:eastAsia="Calibri" w:hAnsi="Palatino Linotype" w:cs="Bookman Old Style,Bold"/>
          <w:bCs/>
          <w:lang w:eastAsia="en-US"/>
        </w:rPr>
        <w:t xml:space="preserve"> 2019-2021</w:t>
      </w:r>
      <w:r w:rsidR="00FB493B" w:rsidRPr="001A2F19">
        <w:rPr>
          <w:rFonts w:ascii="Palatino Linotype" w:eastAsia="Calibri" w:hAnsi="Palatino Linotype" w:cs="Bookman Old Style,Bold"/>
          <w:bCs/>
          <w:lang w:eastAsia="en-US"/>
        </w:rPr>
        <w:t xml:space="preserve">, documento que </w:t>
      </w:r>
      <w:r w:rsidRPr="001A2F19">
        <w:rPr>
          <w:rFonts w:ascii="Palatino Linotype" w:eastAsia="Calibri" w:hAnsi="Palatino Linotype" w:cs="Bookman Old Style,Bold"/>
          <w:bCs/>
          <w:lang w:eastAsia="en-US"/>
        </w:rPr>
        <w:t>c</w:t>
      </w:r>
      <w:r w:rsidR="00332517" w:rsidRPr="001A2F19">
        <w:rPr>
          <w:rFonts w:ascii="Palatino Linotype" w:eastAsia="Calibri" w:hAnsi="Palatino Linotype" w:cs="Bookman Old Style,Bold"/>
          <w:bCs/>
          <w:lang w:eastAsia="en-US"/>
        </w:rPr>
        <w:t>ontiene precisamente</w:t>
      </w:r>
      <w:r w:rsidR="00993049" w:rsidRPr="001A2F19">
        <w:rPr>
          <w:rFonts w:ascii="Palatino Linotype" w:eastAsia="Calibri" w:hAnsi="Palatino Linotype" w:cs="Bookman Old Style,Bold"/>
          <w:bCs/>
          <w:lang w:eastAsia="en-US"/>
        </w:rPr>
        <w:t xml:space="preserve"> l</w:t>
      </w:r>
      <w:r w:rsidR="00FB493B" w:rsidRPr="001A2F19">
        <w:rPr>
          <w:rFonts w:ascii="Palatino Linotype" w:eastAsia="Calibri" w:hAnsi="Palatino Linotype" w:cs="Bookman Old Style,Bold"/>
          <w:bCs/>
          <w:lang w:eastAsia="en-US"/>
        </w:rPr>
        <w:t>o</w:t>
      </w:r>
      <w:r w:rsidR="00993049" w:rsidRPr="001A2F19">
        <w:rPr>
          <w:rFonts w:ascii="Palatino Linotype" w:eastAsia="Calibri" w:hAnsi="Palatino Linotype" w:cs="Bookman Old Style,Bold"/>
          <w:bCs/>
          <w:lang w:eastAsia="en-US"/>
        </w:rPr>
        <w:t xml:space="preserve"> </w:t>
      </w:r>
      <w:r w:rsidR="00FB493B" w:rsidRPr="001A2F19">
        <w:rPr>
          <w:rFonts w:ascii="Palatino Linotype" w:eastAsia="Calibri" w:hAnsi="Palatino Linotype" w:cs="Bookman Old Style,Bold"/>
          <w:bCs/>
          <w:lang w:eastAsia="en-US"/>
        </w:rPr>
        <w:t>requerido por la</w:t>
      </w:r>
      <w:r w:rsidRPr="001A2F19">
        <w:rPr>
          <w:rFonts w:ascii="Palatino Linotype" w:eastAsia="Calibri" w:hAnsi="Palatino Linotype" w:cs="Bookman Old Style,Bold"/>
          <w:bCs/>
          <w:lang w:eastAsia="en-US"/>
        </w:rPr>
        <w:t xml:space="preserve"> ahora </w:t>
      </w:r>
      <w:r w:rsidRPr="001A2F19">
        <w:rPr>
          <w:rFonts w:ascii="Palatino Linotype" w:eastAsia="Calibri" w:hAnsi="Palatino Linotype" w:cs="Bookman Old Style,Bold"/>
          <w:b/>
          <w:bCs/>
          <w:lang w:eastAsia="en-US"/>
        </w:rPr>
        <w:t xml:space="preserve">RECURRENTE, </w:t>
      </w:r>
      <w:r w:rsidRPr="001A2F19">
        <w:rPr>
          <w:rFonts w:ascii="Palatino Linotype" w:eastAsia="Calibri" w:hAnsi="Palatino Linotype" w:cs="Bookman Old Style,Bold"/>
          <w:bCs/>
          <w:lang w:eastAsia="en-US"/>
        </w:rPr>
        <w:t xml:space="preserve">modificando así, en cuanto hace a los efectos, </w:t>
      </w:r>
      <w:r w:rsidRPr="001A2F19">
        <w:rPr>
          <w:rFonts w:ascii="Palatino Linotype" w:hAnsi="Palatino Linotype" w:cs="Arial"/>
        </w:rPr>
        <w:t>su respuesta; por lo que, atendiendo los requisitos de legalidad y formalidad que dicta la Ley de la materia se cumple así el derech</w:t>
      </w:r>
      <w:r w:rsidR="00332517" w:rsidRPr="001A2F19">
        <w:rPr>
          <w:rFonts w:ascii="Palatino Linotype" w:hAnsi="Palatino Linotype" w:cs="Arial"/>
        </w:rPr>
        <w:t>o de acceso a la información de</w:t>
      </w:r>
      <w:r w:rsidR="00FB493B" w:rsidRPr="001A2F19">
        <w:rPr>
          <w:rFonts w:ascii="Palatino Linotype" w:hAnsi="Palatino Linotype" w:cs="Arial"/>
        </w:rPr>
        <w:t xml:space="preserve"> </w:t>
      </w:r>
      <w:r w:rsidR="00FB493B" w:rsidRPr="001A2F19">
        <w:rPr>
          <w:rFonts w:ascii="Palatino Linotype" w:hAnsi="Palatino Linotype" w:cs="Arial"/>
          <w:b/>
        </w:rPr>
        <w:t>LA</w:t>
      </w:r>
      <w:r w:rsidRPr="001A2F19">
        <w:rPr>
          <w:rFonts w:ascii="Palatino Linotype" w:hAnsi="Palatino Linotype" w:cs="Arial"/>
          <w:b/>
        </w:rPr>
        <w:t xml:space="preserve"> RECURRENTE, </w:t>
      </w:r>
      <w:r w:rsidRPr="001A2F19">
        <w:rPr>
          <w:rFonts w:ascii="Palatino Linotype" w:hAnsi="Palatino Linotype" w:cs="Arial"/>
        </w:rPr>
        <w:t>ya que si bien es cierto el sentido de la respuesta subsiste, la documentación proporcionada que acredita su dicho fue modificada al subsanar las deficiencias que de ella se advierten, tal y como se ilustra a continuación:</w:t>
      </w:r>
    </w:p>
    <w:p w:rsidR="00240B11" w:rsidRPr="001A2F19" w:rsidRDefault="00FB493B" w:rsidP="00FB493B">
      <w:pPr>
        <w:spacing w:line="360" w:lineRule="auto"/>
        <w:rPr>
          <w:rFonts w:ascii="Palatino Linotype" w:hAnsi="Palatino Linotype" w:cs="Arial"/>
        </w:rPr>
      </w:pPr>
      <w:r w:rsidRPr="001A2F19">
        <w:rPr>
          <w:noProof/>
          <w:lang w:eastAsia="es-MX"/>
        </w:rPr>
        <w:drawing>
          <wp:inline distT="0" distB="0" distL="0" distR="0" wp14:anchorId="22AD8E71" wp14:editId="50BCFBC5">
            <wp:extent cx="5793163" cy="16648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52" t="36007" r="35169" b="42544"/>
                    <a:stretch/>
                  </pic:blipFill>
                  <pic:spPr bwMode="auto">
                    <a:xfrm>
                      <a:off x="0" y="0"/>
                      <a:ext cx="5914938" cy="1699895"/>
                    </a:xfrm>
                    <a:prstGeom prst="rect">
                      <a:avLst/>
                    </a:prstGeom>
                    <a:ln>
                      <a:noFill/>
                    </a:ln>
                    <a:extLst>
                      <a:ext uri="{53640926-AAD7-44D8-BBD7-CCE9431645EC}">
                        <a14:shadowObscured xmlns:a14="http://schemas.microsoft.com/office/drawing/2010/main"/>
                      </a:ext>
                    </a:extLst>
                  </pic:spPr>
                </pic:pic>
              </a:graphicData>
            </a:graphic>
          </wp:inline>
        </w:drawing>
      </w:r>
    </w:p>
    <w:p w:rsidR="00FB493B" w:rsidRPr="001A2F19" w:rsidRDefault="00FB493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Arial" w:hAnsi="Arial" w:cs="Arial"/>
          <w:noProof/>
          <w:lang w:eastAsia="es-MX"/>
        </w:rPr>
      </w:pPr>
      <w:r w:rsidRPr="001A2F19">
        <w:rPr>
          <w:noProof/>
          <w:lang w:eastAsia="es-MX"/>
        </w:rPr>
        <w:drawing>
          <wp:inline distT="0" distB="0" distL="0" distR="0" wp14:anchorId="2CEFC9A5" wp14:editId="1D6CD068">
            <wp:extent cx="5766380" cy="7850037"/>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21" t="11650" r="38629" b="12628"/>
                    <a:stretch/>
                  </pic:blipFill>
                  <pic:spPr bwMode="auto">
                    <a:xfrm>
                      <a:off x="0" y="0"/>
                      <a:ext cx="5805845" cy="7903762"/>
                    </a:xfrm>
                    <a:prstGeom prst="rect">
                      <a:avLst/>
                    </a:prstGeom>
                    <a:ln>
                      <a:noFill/>
                    </a:ln>
                    <a:extLst>
                      <a:ext uri="{53640926-AAD7-44D8-BBD7-CCE9431645EC}">
                        <a14:shadowObscured xmlns:a14="http://schemas.microsoft.com/office/drawing/2010/main"/>
                      </a:ext>
                    </a:extLst>
                  </pic:spPr>
                </pic:pic>
              </a:graphicData>
            </a:graphic>
          </wp:inline>
        </w:drawing>
      </w:r>
      <w:r w:rsidRPr="001A2F19">
        <w:rPr>
          <w:rFonts w:ascii="Arial" w:hAnsi="Arial" w:cs="Arial"/>
          <w:noProof/>
          <w:lang w:eastAsia="es-MX"/>
        </w:rPr>
        <w:t xml:space="preserve"> </w:t>
      </w:r>
    </w:p>
    <w:p w:rsidR="004D3BD9" w:rsidRPr="001A2F19" w:rsidRDefault="00FB493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1A2F19">
        <w:rPr>
          <w:noProof/>
          <w:lang w:eastAsia="es-MX"/>
        </w:rPr>
        <w:drawing>
          <wp:inline distT="0" distB="0" distL="0" distR="0" wp14:anchorId="022DF4EB" wp14:editId="5680AFD8">
            <wp:extent cx="5765903" cy="5417388"/>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96" t="10328" r="32514" b="24543"/>
                    <a:stretch/>
                  </pic:blipFill>
                  <pic:spPr bwMode="auto">
                    <a:xfrm>
                      <a:off x="0" y="0"/>
                      <a:ext cx="5813611" cy="5462213"/>
                    </a:xfrm>
                    <a:prstGeom prst="rect">
                      <a:avLst/>
                    </a:prstGeom>
                    <a:ln>
                      <a:noFill/>
                    </a:ln>
                    <a:extLst>
                      <a:ext uri="{53640926-AAD7-44D8-BBD7-CCE9431645EC}">
                        <a14:shadowObscured xmlns:a14="http://schemas.microsoft.com/office/drawing/2010/main"/>
                      </a:ext>
                    </a:extLst>
                  </pic:spPr>
                </pic:pic>
              </a:graphicData>
            </a:graphic>
          </wp:inline>
        </w:drawing>
      </w:r>
      <w:r w:rsidRPr="001A2F19">
        <w:rPr>
          <w:rFonts w:ascii="Arial" w:hAnsi="Arial" w:cs="Arial"/>
          <w:noProof/>
          <w:lang w:eastAsia="es-MX"/>
        </w:rPr>
        <w:t xml:space="preserve"> </w:t>
      </w:r>
    </w:p>
    <w:p w:rsidR="008D1397" w:rsidRPr="001A2F19" w:rsidRDefault="009768BA" w:rsidP="009768BA">
      <w:pPr>
        <w:widowControl w:val="0"/>
        <w:autoSpaceDE w:val="0"/>
        <w:autoSpaceDN w:val="0"/>
        <w:adjustRightInd w:val="0"/>
        <w:spacing w:before="240" w:after="240" w:line="360" w:lineRule="auto"/>
        <w:jc w:val="both"/>
        <w:rPr>
          <w:rFonts w:ascii="Palatino Linotype" w:hAnsi="Palatino Linotype"/>
          <w:szCs w:val="20"/>
        </w:rPr>
      </w:pPr>
      <w:r w:rsidRPr="001A2F19">
        <w:rPr>
          <w:rFonts w:ascii="Palatino Linotype" w:hAnsi="Palatino Linotype" w:cs="Arial"/>
        </w:rPr>
        <w:t xml:space="preserve">Ahora bien, es de señalarse </w:t>
      </w:r>
      <w:r w:rsidRPr="001A2F19">
        <w:rPr>
          <w:rFonts w:ascii="Palatino Linotype" w:hAnsi="Palatino Linotype"/>
        </w:rPr>
        <w:t>que</w:t>
      </w:r>
      <w:r w:rsidR="008D1397" w:rsidRPr="001A2F19">
        <w:rPr>
          <w:rFonts w:ascii="Palatino Linotype" w:hAnsi="Palatino Linotype"/>
        </w:rPr>
        <w:t xml:space="preserve">, este Instituto </w:t>
      </w:r>
      <w:r w:rsidR="008D1397" w:rsidRPr="001A2F19">
        <w:rPr>
          <w:rFonts w:ascii="Palatino Linotype" w:hAnsi="Palatino Linotype"/>
          <w:b/>
        </w:rPr>
        <w:t xml:space="preserve">carece de facultades para pronunciarse sobre la veracidad </w:t>
      </w:r>
      <w:r w:rsidR="008D1397" w:rsidRPr="001A2F19">
        <w:rPr>
          <w:rFonts w:ascii="Palatino Linotype" w:hAnsi="Palatino Linotype"/>
        </w:rPr>
        <w:t xml:space="preserve">de la información proporcionada por los Sujetos Obligados, en las respuestas a las solicitudes de acceso a la información pública, por lo que no puede pronunciarse sobre la certeza o no de la misma, sirviendo </w:t>
      </w:r>
      <w:r w:rsidR="008D1397" w:rsidRPr="001A2F19">
        <w:rPr>
          <w:rFonts w:ascii="Palatino Linotype" w:hAnsi="Palatino Linotype"/>
          <w:szCs w:val="20"/>
        </w:rPr>
        <w:t xml:space="preserve">de apoyo a lo anterior, en términos del artículo 202 segundo párrafo de </w:t>
      </w:r>
      <w:r w:rsidR="008D1397" w:rsidRPr="001A2F19">
        <w:rPr>
          <w:rFonts w:ascii="Palatino Linotype" w:hAnsi="Palatino Linotype"/>
          <w:szCs w:val="17"/>
          <w:lang w:eastAsia="es-ES_tradnl"/>
        </w:rPr>
        <w:t>la Ley de Transparencia y Acceso a la Información Pública del Estado de México y Municipios</w:t>
      </w:r>
      <w:r w:rsidR="008D1397" w:rsidRPr="001A2F19">
        <w:rPr>
          <w:rStyle w:val="Refdenotaalpie"/>
          <w:rFonts w:ascii="Palatino Linotype" w:hAnsi="Palatino Linotype"/>
          <w:szCs w:val="17"/>
          <w:lang w:eastAsia="es-ES_tradnl"/>
        </w:rPr>
        <w:footnoteReference w:id="1"/>
      </w:r>
      <w:r w:rsidR="008D1397" w:rsidRPr="001A2F19">
        <w:rPr>
          <w:rFonts w:ascii="Palatino Linotype" w:hAnsi="Palatino Linotype"/>
          <w:szCs w:val="17"/>
          <w:lang w:eastAsia="es-ES_tradnl"/>
        </w:rPr>
        <w:t>,</w:t>
      </w:r>
      <w:r w:rsidR="008D1397" w:rsidRPr="001A2F19">
        <w:rPr>
          <w:rFonts w:ascii="Palatino Linotype" w:hAnsi="Palatino Linotype"/>
          <w:szCs w:val="20"/>
        </w:rPr>
        <w:t xml:space="preserve"> el criterio orientador 31/10 emitido por el entonces Instituto Federal de Acceso a la Información y Protección de Datos (IFAI) hoy Instituto Nacional de </w:t>
      </w:r>
      <w:r w:rsidR="008D1397" w:rsidRPr="001A2F19">
        <w:rPr>
          <w:rFonts w:ascii="Palatino Linotype" w:hAnsi="Palatino Linotype" w:cs="Arial"/>
        </w:rPr>
        <w:t>Transparencia</w:t>
      </w:r>
      <w:r w:rsidR="008D1397" w:rsidRPr="001A2F19">
        <w:rPr>
          <w:rFonts w:ascii="Palatino Linotype" w:hAnsi="Palatino Linotype"/>
          <w:szCs w:val="20"/>
        </w:rPr>
        <w:t>, Acceso a la Información y Protección de Datos Personales (INAI), que a la letra dice:</w:t>
      </w:r>
    </w:p>
    <w:p w:rsidR="008D1397" w:rsidRPr="001A2F19" w:rsidRDefault="008D1397" w:rsidP="00A95E60">
      <w:pPr>
        <w:pStyle w:val="Prrafodelista"/>
        <w:spacing w:before="120" w:after="120"/>
        <w:ind w:left="720" w:right="709"/>
        <w:jc w:val="both"/>
        <w:rPr>
          <w:rFonts w:ascii="Palatino Linotype" w:hAnsi="Palatino Linotype"/>
          <w:i/>
          <w:sz w:val="22"/>
          <w:szCs w:val="22"/>
        </w:rPr>
      </w:pPr>
      <w:r w:rsidRPr="001A2F19">
        <w:rPr>
          <w:rFonts w:ascii="Palatino Linotype" w:hAnsi="Palatino Linotype"/>
          <w:i/>
          <w:sz w:val="22"/>
          <w:szCs w:val="22"/>
        </w:rPr>
        <w:t>“</w:t>
      </w:r>
      <w:r w:rsidRPr="001A2F19">
        <w:rPr>
          <w:rFonts w:ascii="Palatino Linotype" w:hAnsi="Palatino Linotype"/>
          <w:b/>
          <w:i/>
          <w:sz w:val="22"/>
          <w:szCs w:val="22"/>
        </w:rPr>
        <w:t xml:space="preserve">El Instituto Federal de Acceso a la Información y Protección de Datos </w:t>
      </w:r>
      <w:r w:rsidRPr="001A2F19">
        <w:rPr>
          <w:rFonts w:ascii="Palatino Linotype" w:hAnsi="Palatino Linotype"/>
          <w:b/>
          <w:i/>
          <w:sz w:val="22"/>
          <w:szCs w:val="22"/>
          <w:u w:val="single"/>
        </w:rPr>
        <w:t>no cuenta con facultades para pronunciarse respecto de la veracidad de los documentos proporcionados por los sujetos obligados</w:t>
      </w:r>
      <w:r w:rsidRPr="001A2F1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1A2F19">
        <w:rPr>
          <w:rFonts w:ascii="Palatino Linotype" w:hAnsi="Palatino Linotype"/>
          <w:b/>
          <w:i/>
          <w:sz w:val="22"/>
          <w:szCs w:val="22"/>
          <w:u w:val="single"/>
        </w:rPr>
        <w:t xml:space="preserve">no está facultado para pronunciarse sobre la veracidad de la </w:t>
      </w:r>
      <w:r w:rsidRPr="001A2F19">
        <w:rPr>
          <w:rFonts w:ascii="Palatino Linotype" w:hAnsi="Palatino Linotype" w:cs="Arial"/>
          <w:b/>
          <w:i/>
          <w:sz w:val="22"/>
          <w:szCs w:val="22"/>
          <w:u w:val="single"/>
        </w:rPr>
        <w:t>información</w:t>
      </w:r>
      <w:r w:rsidRPr="001A2F19">
        <w:rPr>
          <w:rFonts w:ascii="Palatino Linotype" w:hAnsi="Palatino Linotype"/>
          <w:b/>
          <w:i/>
          <w:sz w:val="22"/>
          <w:szCs w:val="22"/>
          <w:u w:val="single"/>
        </w:rPr>
        <w:t xml:space="preserve"> proporcionada por las autoridades en respuesta a las solicitudes de información</w:t>
      </w:r>
      <w:r w:rsidRPr="001A2F19">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1A2F19">
        <w:rPr>
          <w:rFonts w:ascii="Palatino Linotype" w:hAnsi="Palatino Linotype" w:cs="Arial"/>
          <w:i/>
          <w:sz w:val="22"/>
        </w:rPr>
        <w:t>permita</w:t>
      </w:r>
      <w:r w:rsidRPr="001A2F19">
        <w:rPr>
          <w:rFonts w:ascii="Palatino Linotype" w:hAnsi="Palatino Linotype"/>
          <w:i/>
          <w:sz w:val="22"/>
          <w:szCs w:val="22"/>
        </w:rPr>
        <w:t xml:space="preserve"> al Instituto Federal de Acceso a la Información y Protección de Datos conocer, vía recurso revisión, al respecto.</w:t>
      </w:r>
    </w:p>
    <w:p w:rsidR="008D1397" w:rsidRPr="001A2F19" w:rsidRDefault="008D1397" w:rsidP="00A95E60">
      <w:pPr>
        <w:pStyle w:val="Prrafodelista"/>
        <w:spacing w:before="120" w:after="120"/>
        <w:ind w:left="720" w:right="709"/>
        <w:jc w:val="both"/>
        <w:rPr>
          <w:rFonts w:ascii="Palatino Linotype" w:hAnsi="Palatino Linotype"/>
          <w:b/>
          <w:i/>
          <w:sz w:val="22"/>
          <w:szCs w:val="22"/>
        </w:rPr>
      </w:pPr>
      <w:r w:rsidRPr="001A2F19">
        <w:rPr>
          <w:rFonts w:ascii="Palatino Linotype" w:hAnsi="Palatino Linotype"/>
          <w:b/>
          <w:i/>
          <w:sz w:val="22"/>
          <w:szCs w:val="22"/>
        </w:rPr>
        <w:t xml:space="preserve">Expedientes: </w:t>
      </w:r>
    </w:p>
    <w:p w:rsidR="008D1397" w:rsidRPr="001A2F19" w:rsidRDefault="008D1397" w:rsidP="00A95E60">
      <w:pPr>
        <w:pStyle w:val="Prrafodelista"/>
        <w:spacing w:before="120" w:after="120"/>
        <w:ind w:left="720" w:right="709"/>
        <w:jc w:val="both"/>
        <w:rPr>
          <w:rFonts w:ascii="Palatino Linotype" w:hAnsi="Palatino Linotype"/>
          <w:i/>
          <w:sz w:val="22"/>
          <w:szCs w:val="22"/>
        </w:rPr>
      </w:pPr>
      <w:r w:rsidRPr="001A2F19">
        <w:rPr>
          <w:rFonts w:ascii="Palatino Linotype" w:hAnsi="Palatino Linotype"/>
          <w:i/>
          <w:sz w:val="22"/>
          <w:szCs w:val="22"/>
        </w:rPr>
        <w:t xml:space="preserve">2440/07 Comisión Federal de Electricidad - Alonso Lujambio Irazábal </w:t>
      </w:r>
    </w:p>
    <w:p w:rsidR="008D1397" w:rsidRPr="001A2F19" w:rsidRDefault="008D1397" w:rsidP="00A95E60">
      <w:pPr>
        <w:pStyle w:val="Prrafodelista"/>
        <w:spacing w:before="120" w:after="120"/>
        <w:ind w:left="720" w:right="709"/>
        <w:jc w:val="both"/>
        <w:rPr>
          <w:rFonts w:ascii="Palatino Linotype" w:hAnsi="Palatino Linotype"/>
          <w:i/>
          <w:sz w:val="22"/>
          <w:szCs w:val="22"/>
        </w:rPr>
      </w:pPr>
      <w:r w:rsidRPr="001A2F19">
        <w:rPr>
          <w:rFonts w:ascii="Palatino Linotype" w:hAnsi="Palatino Linotype"/>
          <w:i/>
          <w:sz w:val="22"/>
          <w:szCs w:val="22"/>
        </w:rPr>
        <w:t xml:space="preserve">0113/09 Instituto de Seguridad y Servicios Sociales de los Trabajadores del Estado – Alonso Lujambio Irazábal </w:t>
      </w:r>
    </w:p>
    <w:p w:rsidR="008D1397" w:rsidRPr="001A2F19" w:rsidRDefault="008D1397" w:rsidP="00A95E60">
      <w:pPr>
        <w:pStyle w:val="Prrafodelista"/>
        <w:spacing w:before="120" w:after="120"/>
        <w:ind w:left="720" w:right="709"/>
        <w:jc w:val="both"/>
        <w:rPr>
          <w:rFonts w:ascii="Palatino Linotype" w:hAnsi="Palatino Linotype"/>
          <w:i/>
          <w:sz w:val="22"/>
          <w:szCs w:val="22"/>
        </w:rPr>
      </w:pPr>
      <w:r w:rsidRPr="001A2F19">
        <w:rPr>
          <w:rFonts w:ascii="Palatino Linotype" w:hAnsi="Palatino Linotype"/>
          <w:i/>
          <w:sz w:val="22"/>
          <w:szCs w:val="22"/>
        </w:rPr>
        <w:t xml:space="preserve">1624/09 Instituto Nacional para la Educación de los Adultos - María </w:t>
      </w:r>
      <w:proofErr w:type="spellStart"/>
      <w:r w:rsidRPr="001A2F19">
        <w:rPr>
          <w:rFonts w:ascii="Palatino Linotype" w:hAnsi="Palatino Linotype"/>
          <w:i/>
          <w:sz w:val="22"/>
          <w:szCs w:val="22"/>
        </w:rPr>
        <w:t>Marván</w:t>
      </w:r>
      <w:proofErr w:type="spellEnd"/>
      <w:r w:rsidRPr="001A2F19">
        <w:rPr>
          <w:rFonts w:ascii="Palatino Linotype" w:hAnsi="Palatino Linotype"/>
          <w:i/>
          <w:sz w:val="22"/>
          <w:szCs w:val="22"/>
        </w:rPr>
        <w:t xml:space="preserve"> Laborde </w:t>
      </w:r>
    </w:p>
    <w:p w:rsidR="008D1397" w:rsidRPr="001A2F19" w:rsidRDefault="008D1397" w:rsidP="00A95E60">
      <w:pPr>
        <w:pStyle w:val="Prrafodelista"/>
        <w:spacing w:before="120" w:after="120"/>
        <w:ind w:left="720" w:right="709"/>
        <w:jc w:val="both"/>
        <w:rPr>
          <w:rFonts w:ascii="Palatino Linotype" w:hAnsi="Palatino Linotype"/>
          <w:i/>
          <w:sz w:val="22"/>
          <w:szCs w:val="22"/>
        </w:rPr>
      </w:pPr>
      <w:r w:rsidRPr="001A2F19">
        <w:rPr>
          <w:rFonts w:ascii="Palatino Linotype" w:hAnsi="Palatino Linotype"/>
          <w:i/>
          <w:sz w:val="22"/>
          <w:szCs w:val="22"/>
        </w:rPr>
        <w:t xml:space="preserve">2395/09 Secretaría de Economía - María </w:t>
      </w:r>
      <w:proofErr w:type="spellStart"/>
      <w:r w:rsidRPr="001A2F19">
        <w:rPr>
          <w:rFonts w:ascii="Palatino Linotype" w:hAnsi="Palatino Linotype"/>
          <w:i/>
          <w:sz w:val="22"/>
          <w:szCs w:val="22"/>
        </w:rPr>
        <w:t>Marván</w:t>
      </w:r>
      <w:proofErr w:type="spellEnd"/>
      <w:r w:rsidRPr="001A2F19">
        <w:rPr>
          <w:rFonts w:ascii="Palatino Linotype" w:hAnsi="Palatino Linotype"/>
          <w:i/>
          <w:sz w:val="22"/>
          <w:szCs w:val="22"/>
        </w:rPr>
        <w:t xml:space="preserve"> Laborde </w:t>
      </w:r>
    </w:p>
    <w:p w:rsidR="008D1397" w:rsidRPr="001A2F19" w:rsidRDefault="008D1397" w:rsidP="00A95E60">
      <w:pPr>
        <w:pStyle w:val="Prrafodelista"/>
        <w:spacing w:before="120" w:after="120"/>
        <w:ind w:left="720" w:right="709"/>
        <w:jc w:val="both"/>
        <w:rPr>
          <w:rFonts w:ascii="Palatino Linotype" w:hAnsi="Palatino Linotype"/>
          <w:i/>
          <w:sz w:val="22"/>
          <w:szCs w:val="22"/>
        </w:rPr>
      </w:pPr>
      <w:r w:rsidRPr="001A2F19">
        <w:rPr>
          <w:rFonts w:ascii="Palatino Linotype" w:hAnsi="Palatino Linotype"/>
          <w:i/>
          <w:sz w:val="22"/>
          <w:szCs w:val="22"/>
        </w:rPr>
        <w:t xml:space="preserve">0837/10 Administración Portuaria Integral de Veracruz, S.A. de C.V. – María </w:t>
      </w:r>
      <w:proofErr w:type="spellStart"/>
      <w:r w:rsidRPr="001A2F19">
        <w:rPr>
          <w:rFonts w:ascii="Palatino Linotype" w:hAnsi="Palatino Linotype"/>
          <w:i/>
          <w:sz w:val="22"/>
          <w:szCs w:val="22"/>
        </w:rPr>
        <w:t>Marván</w:t>
      </w:r>
      <w:proofErr w:type="spellEnd"/>
      <w:r w:rsidRPr="001A2F19">
        <w:rPr>
          <w:rFonts w:ascii="Palatino Linotype" w:hAnsi="Palatino Linotype"/>
          <w:i/>
          <w:sz w:val="22"/>
          <w:szCs w:val="22"/>
        </w:rPr>
        <w:t xml:space="preserve"> Laborde”</w:t>
      </w:r>
    </w:p>
    <w:p w:rsidR="008D1397" w:rsidRPr="001A2F19" w:rsidRDefault="008D1397" w:rsidP="00A95E60">
      <w:pPr>
        <w:pStyle w:val="Prrafodelista"/>
        <w:spacing w:before="120" w:after="120"/>
        <w:ind w:left="720" w:right="709"/>
        <w:jc w:val="both"/>
        <w:rPr>
          <w:rFonts w:ascii="Palatino Linotype" w:hAnsi="Palatino Linotype"/>
          <w:sz w:val="22"/>
          <w:szCs w:val="22"/>
        </w:rPr>
      </w:pPr>
      <w:r w:rsidRPr="001A2F19">
        <w:rPr>
          <w:rFonts w:ascii="Palatino Linotype" w:hAnsi="Palatino Linotype"/>
          <w:sz w:val="22"/>
          <w:szCs w:val="22"/>
        </w:rPr>
        <w:t>(Énfasis añadido)</w:t>
      </w:r>
    </w:p>
    <w:p w:rsidR="009A2AB3" w:rsidRPr="001A2F19" w:rsidRDefault="009A2AB3" w:rsidP="00A95E60">
      <w:pPr>
        <w:pStyle w:val="Prrafodelista"/>
        <w:spacing w:before="120" w:after="120"/>
        <w:ind w:left="720" w:right="709"/>
        <w:jc w:val="both"/>
        <w:rPr>
          <w:rFonts w:ascii="Palatino Linotype" w:hAnsi="Palatino Linotype"/>
          <w:sz w:val="22"/>
          <w:szCs w:val="22"/>
        </w:rPr>
      </w:pPr>
    </w:p>
    <w:p w:rsidR="00941910" w:rsidRPr="001A2F19" w:rsidRDefault="00941910" w:rsidP="00A95E60">
      <w:pPr>
        <w:spacing w:line="360" w:lineRule="auto"/>
        <w:jc w:val="both"/>
        <w:rPr>
          <w:rFonts w:ascii="Palatino Linotype" w:hAnsi="Palatino Linotype" w:cs="Arial"/>
        </w:rPr>
      </w:pPr>
      <w:r w:rsidRPr="001A2F19">
        <w:rPr>
          <w:rFonts w:ascii="Palatino Linotype" w:hAnsi="Palatino Linotype" w:cs="Arial"/>
        </w:rPr>
        <w:t xml:space="preserve">Por ende, el cuarto elemento normativo de la figura legal del sobreseimiento, consistente en: </w:t>
      </w:r>
      <w:r w:rsidRPr="001A2F19">
        <w:rPr>
          <w:rFonts w:ascii="Palatino Linotype" w:hAnsi="Palatino Linotype" w:cs="Arial"/>
          <w:i/>
        </w:rPr>
        <w:t>“…de tal manera que el medio de impugnación quede sin materia…”</w:t>
      </w:r>
      <w:r w:rsidRPr="001A2F19">
        <w:rPr>
          <w:rFonts w:ascii="Palatino Linotype" w:hAnsi="Palatino Linotype" w:cs="Arial"/>
        </w:rPr>
        <w:t>, en el presente caso, se actualiza tal circunstancia, ya que el acto impugnado que dio origen al presente recurso quedó sin materia por las razones anteriormente expuestas.</w:t>
      </w:r>
    </w:p>
    <w:p w:rsidR="00941910" w:rsidRPr="001A2F19" w:rsidRDefault="00941910" w:rsidP="00A95E60">
      <w:pPr>
        <w:spacing w:line="360" w:lineRule="auto"/>
        <w:jc w:val="both"/>
        <w:rPr>
          <w:rFonts w:ascii="Palatino Linotype" w:hAnsi="Palatino Linotype" w:cs="Arial"/>
        </w:rPr>
      </w:pPr>
    </w:p>
    <w:p w:rsidR="00941910" w:rsidRPr="001A2F19" w:rsidRDefault="00941910" w:rsidP="00A95E60">
      <w:pPr>
        <w:spacing w:line="360" w:lineRule="auto"/>
        <w:jc w:val="both"/>
        <w:rPr>
          <w:rFonts w:ascii="Palatino Linotype" w:hAnsi="Palatino Linotype" w:cs="Arial"/>
          <w:lang w:val="es-ES_tradnl"/>
        </w:rPr>
      </w:pPr>
      <w:r w:rsidRPr="001A2F19">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rsidR="00941910" w:rsidRPr="001A2F19" w:rsidRDefault="00941910" w:rsidP="00A95E60">
      <w:pPr>
        <w:spacing w:line="360" w:lineRule="auto"/>
        <w:jc w:val="both"/>
        <w:rPr>
          <w:rFonts w:ascii="Palatino Linotype" w:hAnsi="Palatino Linotype" w:cs="Arial"/>
          <w:lang w:val="es-ES_tradnl"/>
        </w:rPr>
      </w:pPr>
    </w:p>
    <w:p w:rsidR="004D3BD9" w:rsidRPr="001A2F19" w:rsidRDefault="00941910"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1A2F19">
        <w:rPr>
          <w:rFonts w:ascii="Palatino Linotype"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941910" w:rsidRPr="001A2F19" w:rsidRDefault="00941910" w:rsidP="00A95E60">
      <w:pPr>
        <w:ind w:left="709" w:right="757"/>
        <w:jc w:val="both"/>
        <w:rPr>
          <w:rFonts w:ascii="Palatino Linotype" w:hAnsi="Palatino Linotype" w:cs="Arial"/>
          <w:i/>
          <w:sz w:val="22"/>
        </w:rPr>
      </w:pPr>
      <w:r w:rsidRPr="001A2F1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A2F1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A2F19">
        <w:rPr>
          <w:rFonts w:ascii="Palatino Linotype" w:hAnsi="Palatino Linotype" w:cs="Arial"/>
          <w:i/>
          <w:sz w:val="22"/>
        </w:rPr>
        <w:t>Marván</w:t>
      </w:r>
      <w:proofErr w:type="spellEnd"/>
      <w:r w:rsidRPr="001A2F19">
        <w:rPr>
          <w:rFonts w:ascii="Palatino Linotype" w:hAnsi="Palatino Linotype" w:cs="Arial"/>
          <w:i/>
          <w:sz w:val="22"/>
        </w:rPr>
        <w:t xml:space="preserve"> Laborde 2395/09 Secretaría de Economía - María </w:t>
      </w:r>
      <w:proofErr w:type="spellStart"/>
      <w:r w:rsidRPr="001A2F19">
        <w:rPr>
          <w:rFonts w:ascii="Palatino Linotype" w:hAnsi="Palatino Linotype" w:cs="Arial"/>
          <w:i/>
          <w:sz w:val="22"/>
        </w:rPr>
        <w:t>Marván</w:t>
      </w:r>
      <w:proofErr w:type="spellEnd"/>
      <w:r w:rsidRPr="001A2F19">
        <w:rPr>
          <w:rFonts w:ascii="Palatino Linotype" w:hAnsi="Palatino Linotype" w:cs="Arial"/>
          <w:i/>
          <w:sz w:val="22"/>
        </w:rPr>
        <w:t xml:space="preserve"> Laborde 0837/10 Administración Portuaria Integral de Veracruz, S.A. de C.V. – María </w:t>
      </w:r>
      <w:proofErr w:type="spellStart"/>
      <w:r w:rsidRPr="001A2F19">
        <w:rPr>
          <w:rFonts w:ascii="Palatino Linotype" w:hAnsi="Palatino Linotype" w:cs="Arial"/>
          <w:i/>
          <w:sz w:val="22"/>
        </w:rPr>
        <w:t>Marván</w:t>
      </w:r>
      <w:proofErr w:type="spellEnd"/>
      <w:r w:rsidRPr="001A2F19">
        <w:rPr>
          <w:rFonts w:ascii="Palatino Linotype" w:hAnsi="Palatino Linotype" w:cs="Arial"/>
          <w:i/>
          <w:sz w:val="22"/>
        </w:rPr>
        <w:t xml:space="preserve"> Laborde </w:t>
      </w:r>
    </w:p>
    <w:p w:rsidR="00941910" w:rsidRPr="001A2F19" w:rsidRDefault="00941910" w:rsidP="00A95E60">
      <w:pPr>
        <w:ind w:left="709" w:right="757"/>
        <w:jc w:val="both"/>
        <w:rPr>
          <w:rFonts w:ascii="Palatino Linotype" w:hAnsi="Palatino Linotype" w:cs="Arial"/>
          <w:i/>
          <w:sz w:val="22"/>
        </w:rPr>
      </w:pPr>
    </w:p>
    <w:p w:rsidR="00941910" w:rsidRPr="001A2F19" w:rsidRDefault="00941910" w:rsidP="00A95E60">
      <w:pPr>
        <w:ind w:left="709" w:right="757"/>
        <w:jc w:val="both"/>
        <w:rPr>
          <w:rFonts w:ascii="Palatino Linotype" w:hAnsi="Palatino Linotype" w:cs="Arial"/>
          <w:b/>
          <w:i/>
          <w:sz w:val="22"/>
        </w:rPr>
      </w:pPr>
      <w:r w:rsidRPr="001A2F19">
        <w:rPr>
          <w:rFonts w:ascii="Palatino Linotype" w:hAnsi="Palatino Linotype" w:cs="Arial"/>
          <w:i/>
          <w:sz w:val="22"/>
        </w:rPr>
        <w:t>Criterio 31/10</w:t>
      </w:r>
      <w:r w:rsidRPr="001A2F19">
        <w:rPr>
          <w:rFonts w:ascii="Palatino Linotype" w:hAnsi="Palatino Linotype" w:cs="Arial"/>
          <w:b/>
          <w:i/>
          <w:sz w:val="22"/>
        </w:rPr>
        <w:t>”</w:t>
      </w:r>
    </w:p>
    <w:p w:rsidR="00941910" w:rsidRPr="001A2F19" w:rsidRDefault="00941910" w:rsidP="00A95E60">
      <w:pPr>
        <w:ind w:left="709" w:right="757"/>
        <w:jc w:val="both"/>
        <w:rPr>
          <w:rFonts w:ascii="Palatino Linotype" w:hAnsi="Palatino Linotype" w:cs="Arial"/>
          <w:b/>
          <w:i/>
          <w:sz w:val="22"/>
        </w:rPr>
      </w:pPr>
    </w:p>
    <w:p w:rsidR="00941910" w:rsidRPr="001A2F19" w:rsidRDefault="00941910" w:rsidP="00A95E60">
      <w:pPr>
        <w:spacing w:line="360" w:lineRule="auto"/>
        <w:jc w:val="both"/>
        <w:rPr>
          <w:rFonts w:ascii="Palatino Linotype" w:eastAsia="Calibri" w:hAnsi="Palatino Linotype" w:cs="Arial"/>
        </w:rPr>
      </w:pPr>
      <w:r w:rsidRPr="001A2F19">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rsidR="00941910" w:rsidRPr="001A2F19" w:rsidRDefault="00941910" w:rsidP="00A95E60">
      <w:pPr>
        <w:spacing w:line="360" w:lineRule="auto"/>
        <w:jc w:val="both"/>
        <w:rPr>
          <w:rFonts w:ascii="Palatino Linotype" w:eastAsia="Calibri" w:hAnsi="Palatino Linotype" w:cs="Arial"/>
        </w:rPr>
      </w:pPr>
    </w:p>
    <w:p w:rsidR="00941910" w:rsidRPr="001A2F19" w:rsidRDefault="00941910" w:rsidP="00A95E60">
      <w:pPr>
        <w:spacing w:line="360" w:lineRule="auto"/>
        <w:jc w:val="both"/>
        <w:rPr>
          <w:rFonts w:ascii="Palatino Linotype" w:eastAsia="Batang" w:hAnsi="Palatino Linotype" w:cs="Arial"/>
          <w:lang w:val="es-AR"/>
        </w:rPr>
      </w:pPr>
      <w:r w:rsidRPr="001A2F19">
        <w:rPr>
          <w:rFonts w:ascii="Palatino Linotype" w:eastAsia="Batang" w:hAnsi="Palatino Linotype" w:cs="Arial"/>
        </w:rPr>
        <w:t xml:space="preserve">Por analogía, se cita la Tesis emitida por el </w:t>
      </w:r>
      <w:r w:rsidRPr="001A2F19">
        <w:rPr>
          <w:rFonts w:ascii="Palatino Linotype" w:eastAsia="Batang" w:hAnsi="Palatino Linotype" w:cs="Arial"/>
          <w:lang w:val="es-AR"/>
        </w:rPr>
        <w:t>Séptimo Tribunal Colegiado en Materia Civil del Primer Circuito que en su literalidad, establece lo siguiente:</w:t>
      </w:r>
    </w:p>
    <w:p w:rsidR="00941910" w:rsidRPr="001A2F19" w:rsidRDefault="00941910" w:rsidP="00A95E60">
      <w:pPr>
        <w:spacing w:line="360" w:lineRule="auto"/>
        <w:jc w:val="both"/>
        <w:rPr>
          <w:rFonts w:ascii="Palatino Linotype" w:eastAsia="Calibri" w:hAnsi="Palatino Linotype"/>
        </w:rPr>
      </w:pPr>
    </w:p>
    <w:p w:rsidR="00941910" w:rsidRPr="001A2F19" w:rsidRDefault="00941910" w:rsidP="00A95E60">
      <w:pPr>
        <w:ind w:left="709" w:right="757"/>
        <w:jc w:val="both"/>
        <w:rPr>
          <w:rFonts w:ascii="Palatino Linotype" w:eastAsia="Batang" w:hAnsi="Palatino Linotype" w:cs="Arial"/>
          <w:i/>
          <w:sz w:val="22"/>
          <w:lang w:val="es-AR"/>
        </w:rPr>
      </w:pPr>
      <w:r w:rsidRPr="001A2F19">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1A2F19">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941910" w:rsidRPr="001A2F19" w:rsidRDefault="00941910" w:rsidP="00A95E60">
      <w:pPr>
        <w:autoSpaceDE w:val="0"/>
        <w:autoSpaceDN w:val="0"/>
        <w:adjustRightInd w:val="0"/>
        <w:ind w:left="709" w:right="757"/>
        <w:jc w:val="both"/>
        <w:rPr>
          <w:rFonts w:ascii="Palatino Linotype" w:eastAsia="Batang" w:hAnsi="Palatino Linotype" w:cs="Arial"/>
          <w:i/>
          <w:sz w:val="22"/>
          <w:lang w:val="es-AR"/>
        </w:rPr>
      </w:pPr>
    </w:p>
    <w:p w:rsidR="00941910" w:rsidRPr="001A2F19" w:rsidRDefault="00941910" w:rsidP="00A95E60">
      <w:pPr>
        <w:autoSpaceDE w:val="0"/>
        <w:autoSpaceDN w:val="0"/>
        <w:adjustRightInd w:val="0"/>
        <w:ind w:left="709" w:right="757"/>
        <w:jc w:val="both"/>
        <w:rPr>
          <w:rFonts w:ascii="Palatino Linotype" w:eastAsia="Batang" w:hAnsi="Palatino Linotype" w:cs="Arial"/>
          <w:i/>
          <w:sz w:val="22"/>
          <w:lang w:val="es-AR"/>
        </w:rPr>
      </w:pPr>
      <w:r w:rsidRPr="001A2F19">
        <w:rPr>
          <w:rFonts w:ascii="Palatino Linotype" w:eastAsia="Batang" w:hAnsi="Palatino Linotype" w:cs="Arial"/>
          <w:i/>
          <w:sz w:val="22"/>
          <w:lang w:val="es-AR"/>
        </w:rPr>
        <w:t>SÉPTIMO TRIBUNAL COLEGIADO EN MATERIA CIVIL DEL PRIMER CIRCUITO.</w:t>
      </w:r>
    </w:p>
    <w:p w:rsidR="00941910" w:rsidRPr="001A2F19" w:rsidRDefault="00941910" w:rsidP="00A95E60">
      <w:pPr>
        <w:ind w:left="709" w:right="757"/>
        <w:jc w:val="both"/>
        <w:rPr>
          <w:rFonts w:ascii="Palatino Linotype" w:eastAsia="Batang" w:hAnsi="Palatino Linotype" w:cs="Arial"/>
          <w:i/>
          <w:sz w:val="22"/>
          <w:lang w:val="es-AR"/>
        </w:rPr>
      </w:pPr>
      <w:r w:rsidRPr="001A2F19">
        <w:rPr>
          <w:rFonts w:ascii="Palatino Linotype" w:eastAsia="Batang" w:hAnsi="Palatino Linotype" w:cs="Arial"/>
          <w:i/>
          <w:sz w:val="22"/>
          <w:lang w:val="es-AR"/>
        </w:rPr>
        <w:t xml:space="preserve">Amparo directo 699/2008. Mariana Leticia González </w:t>
      </w:r>
      <w:proofErr w:type="spellStart"/>
      <w:r w:rsidRPr="001A2F19">
        <w:rPr>
          <w:rFonts w:ascii="Palatino Linotype" w:eastAsia="Batang" w:hAnsi="Palatino Linotype" w:cs="Arial"/>
          <w:i/>
          <w:sz w:val="22"/>
          <w:lang w:val="es-AR"/>
        </w:rPr>
        <w:t>Steele</w:t>
      </w:r>
      <w:proofErr w:type="spellEnd"/>
      <w:r w:rsidRPr="001A2F19">
        <w:rPr>
          <w:rFonts w:ascii="Palatino Linotype" w:eastAsia="Batang" w:hAnsi="Palatino Linotype" w:cs="Arial"/>
          <w:i/>
          <w:sz w:val="22"/>
          <w:lang w:val="es-AR"/>
        </w:rPr>
        <w:t>. 13 de noviembre de 2008. Unanimidad de votos. Ponente: Sara Judith Montalvo Trejo. Secretario: Arnulfo Mateos García.”</w:t>
      </w:r>
    </w:p>
    <w:p w:rsidR="00941910" w:rsidRPr="001A2F19" w:rsidRDefault="00941910" w:rsidP="00A95E60">
      <w:pPr>
        <w:spacing w:line="360" w:lineRule="auto"/>
        <w:ind w:left="709" w:right="757"/>
        <w:jc w:val="both"/>
        <w:rPr>
          <w:rFonts w:ascii="Palatino Linotype" w:eastAsia="Batang" w:hAnsi="Palatino Linotype" w:cs="Arial"/>
          <w:i/>
          <w:lang w:val="es-AR"/>
        </w:rPr>
      </w:pPr>
    </w:p>
    <w:p w:rsidR="00941910" w:rsidRPr="001A2F19" w:rsidRDefault="00941910" w:rsidP="00A95E60">
      <w:pPr>
        <w:spacing w:line="360" w:lineRule="auto"/>
        <w:jc w:val="both"/>
        <w:rPr>
          <w:rFonts w:ascii="Palatino Linotype" w:eastAsia="Calibri" w:hAnsi="Palatino Linotype" w:cs="Arial"/>
        </w:rPr>
      </w:pPr>
      <w:r w:rsidRPr="001A2F19">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w:t>
      </w:r>
      <w:r w:rsidRPr="001A2F19">
        <w:rPr>
          <w:rFonts w:ascii="Palatino Linotype" w:hAnsi="Palatino Linotype" w:cs="Arial"/>
        </w:rPr>
        <w:t>2 fracción II, 29, 36 fracciones I y II, 176, 178, 179, 181, 185, 186, 188 y 192 fracción III</w:t>
      </w:r>
      <w:r w:rsidRPr="001A2F19">
        <w:rPr>
          <w:rFonts w:ascii="Palatino Linotype" w:eastAsia="Calibri" w:hAnsi="Palatino Linotype" w:cs="Arial"/>
        </w:rPr>
        <w:t xml:space="preserve"> de la Ley de Transparencia y Acceso a la Información Pública del Estado de México y Municipios, este Pleno:</w:t>
      </w:r>
    </w:p>
    <w:p w:rsidR="009377D0" w:rsidRPr="001A2F19" w:rsidRDefault="009377D0" w:rsidP="00A95E60">
      <w:pPr>
        <w:spacing w:before="360" w:after="240" w:line="360" w:lineRule="auto"/>
        <w:jc w:val="center"/>
        <w:rPr>
          <w:rFonts w:ascii="Palatino Linotype" w:hAnsi="Palatino Linotype"/>
          <w:b/>
          <w:bCs/>
          <w:spacing w:val="60"/>
          <w:sz w:val="28"/>
        </w:rPr>
      </w:pPr>
      <w:r w:rsidRPr="001A2F19">
        <w:rPr>
          <w:rFonts w:ascii="Palatino Linotype" w:hAnsi="Palatino Linotype"/>
          <w:b/>
          <w:bCs/>
          <w:spacing w:val="60"/>
          <w:sz w:val="28"/>
        </w:rPr>
        <w:t>RESUELVE</w:t>
      </w:r>
    </w:p>
    <w:p w:rsidR="00A0026E" w:rsidRPr="001A2F1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1A2F19">
        <w:rPr>
          <w:rFonts w:ascii="Palatino Linotype" w:hAnsi="Palatino Linotype" w:cs="Arial"/>
          <w:color w:val="000000" w:themeColor="text1"/>
        </w:rPr>
        <w:t>Se</w:t>
      </w:r>
      <w:r w:rsidRPr="001A2F19">
        <w:rPr>
          <w:rFonts w:ascii="Palatino Linotype" w:hAnsi="Palatino Linotype" w:cs="Arial"/>
          <w:b/>
          <w:color w:val="000000" w:themeColor="text1"/>
        </w:rPr>
        <w:t xml:space="preserve"> SOBRESEE </w:t>
      </w:r>
      <w:r w:rsidRPr="001A2F19">
        <w:rPr>
          <w:rFonts w:ascii="Palatino Linotype" w:hAnsi="Palatino Linotype" w:cs="Arial"/>
          <w:color w:val="000000" w:themeColor="text1"/>
        </w:rPr>
        <w:t xml:space="preserve">el </w:t>
      </w:r>
      <w:r w:rsidRPr="001A2F19">
        <w:rPr>
          <w:rFonts w:ascii="Palatino Linotype" w:hAnsi="Palatino Linotype" w:cs="Arial"/>
          <w:color w:val="222222"/>
          <w:shd w:val="clear" w:color="auto" w:fill="FFFFFF"/>
        </w:rPr>
        <w:t>recurso</w:t>
      </w:r>
      <w:r w:rsidRPr="001A2F19">
        <w:rPr>
          <w:rFonts w:ascii="Palatino Linotype" w:hAnsi="Palatino Linotype" w:cs="Arial"/>
          <w:color w:val="000000" w:themeColor="text1"/>
        </w:rPr>
        <w:t xml:space="preserve"> de </w:t>
      </w:r>
      <w:r w:rsidRPr="001A2F19">
        <w:rPr>
          <w:rFonts w:ascii="Palatino Linotype" w:hAnsi="Palatino Linotype"/>
          <w:lang w:eastAsia="es-ES_tradnl"/>
        </w:rPr>
        <w:t>revisión</w:t>
      </w:r>
      <w:r w:rsidRPr="001A2F19">
        <w:rPr>
          <w:rFonts w:ascii="Palatino Linotype" w:hAnsi="Palatino Linotype" w:cs="Arial"/>
          <w:color w:val="000000" w:themeColor="text1"/>
        </w:rPr>
        <w:t xml:space="preserve"> número</w:t>
      </w:r>
      <w:r w:rsidRPr="001A2F19">
        <w:rPr>
          <w:rFonts w:ascii="Palatino Linotype" w:hAnsi="Palatino Linotype" w:cs="Arial"/>
          <w:b/>
          <w:color w:val="000000" w:themeColor="text1"/>
        </w:rPr>
        <w:t xml:space="preserve"> </w:t>
      </w:r>
      <w:r w:rsidR="00B23171" w:rsidRPr="001A2F19">
        <w:rPr>
          <w:rFonts w:ascii="Palatino Linotype" w:hAnsi="Palatino Linotype" w:cs="Arial"/>
          <w:color w:val="000000" w:themeColor="text1"/>
        </w:rPr>
        <w:t>01892</w:t>
      </w:r>
      <w:r w:rsidRPr="001A2F19">
        <w:rPr>
          <w:rFonts w:ascii="Palatino Linotype" w:hAnsi="Palatino Linotype" w:cs="Arial"/>
          <w:color w:val="000000" w:themeColor="text1"/>
        </w:rPr>
        <w:t>/INFOEM/IP/RR/201</w:t>
      </w:r>
      <w:r w:rsidR="00782889" w:rsidRPr="001A2F19">
        <w:rPr>
          <w:rFonts w:ascii="Palatino Linotype" w:hAnsi="Palatino Linotype" w:cs="Arial"/>
          <w:color w:val="000000" w:themeColor="text1"/>
        </w:rPr>
        <w:t>9</w:t>
      </w:r>
      <w:r w:rsidRPr="001A2F19">
        <w:rPr>
          <w:rFonts w:ascii="Palatino Linotype" w:hAnsi="Palatino Linotype" w:cs="Arial"/>
          <w:color w:val="000000" w:themeColor="text1"/>
        </w:rPr>
        <w:t xml:space="preserve">, </w:t>
      </w:r>
      <w:r w:rsidRPr="001A2F19">
        <w:rPr>
          <w:rFonts w:ascii="Palatino Linotype" w:hAnsi="Palatino Linotype" w:cs="Arial"/>
          <w:b/>
          <w:color w:val="000000" w:themeColor="text1"/>
        </w:rPr>
        <w:t>porque al modificar</w:t>
      </w:r>
      <w:r w:rsidR="00240B11" w:rsidRPr="001A2F19">
        <w:rPr>
          <w:rFonts w:ascii="Palatino Linotype" w:hAnsi="Palatino Linotype" w:cs="Arial"/>
          <w:b/>
          <w:color w:val="000000" w:themeColor="text1"/>
        </w:rPr>
        <w:t>se</w:t>
      </w:r>
      <w:r w:rsidRPr="001A2F19">
        <w:rPr>
          <w:rFonts w:ascii="Palatino Linotype" w:hAnsi="Palatino Linotype" w:cs="Arial"/>
          <w:b/>
          <w:color w:val="000000" w:themeColor="text1"/>
        </w:rPr>
        <w:t xml:space="preserve"> la respuesta el recurso de revisión quedó sin materia</w:t>
      </w:r>
      <w:r w:rsidRPr="001A2F19">
        <w:rPr>
          <w:rFonts w:ascii="Palatino Linotype" w:hAnsi="Palatino Linotype" w:cs="Arial"/>
          <w:color w:val="000000" w:themeColor="text1"/>
        </w:rPr>
        <w:t xml:space="preserve"> en </w:t>
      </w:r>
      <w:r w:rsidRPr="001A2F19">
        <w:rPr>
          <w:rFonts w:ascii="Palatino Linotype" w:hAnsi="Palatino Linotype"/>
          <w:lang w:eastAsia="es-ES_tradnl"/>
        </w:rPr>
        <w:t>términos</w:t>
      </w:r>
      <w:r w:rsidRPr="001A2F19">
        <w:rPr>
          <w:rFonts w:ascii="Palatino Linotype" w:hAnsi="Palatino Linotype" w:cs="Arial"/>
          <w:color w:val="000000" w:themeColor="text1"/>
        </w:rPr>
        <w:t xml:space="preserve"> del Considerando</w:t>
      </w:r>
      <w:r w:rsidRPr="001A2F19">
        <w:rPr>
          <w:rFonts w:ascii="Palatino Linotype" w:hAnsi="Palatino Linotype" w:cs="Arial"/>
          <w:b/>
          <w:color w:val="000000" w:themeColor="text1"/>
        </w:rPr>
        <w:t xml:space="preserve"> QUINTO </w:t>
      </w:r>
      <w:r w:rsidRPr="001A2F19">
        <w:rPr>
          <w:rFonts w:ascii="Palatino Linotype" w:hAnsi="Palatino Linotype" w:cs="Arial"/>
          <w:color w:val="000000" w:themeColor="text1"/>
        </w:rPr>
        <w:t>de la presente resolución.</w:t>
      </w:r>
    </w:p>
    <w:p w:rsidR="00A0026E" w:rsidRPr="001A2F1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A2F19">
        <w:rPr>
          <w:rFonts w:ascii="Palatino Linotype" w:hAnsi="Palatino Linotype" w:cs="Arial"/>
          <w:b/>
          <w:color w:val="222222"/>
          <w:shd w:val="clear" w:color="auto" w:fill="FFFFFF"/>
        </w:rPr>
        <w:t xml:space="preserve">Notifíquese </w:t>
      </w:r>
      <w:r w:rsidRPr="001A2F19">
        <w:rPr>
          <w:rFonts w:ascii="Palatino Linotype" w:hAnsi="Palatino Linotype" w:cs="Arial"/>
          <w:color w:val="222222"/>
          <w:shd w:val="clear" w:color="auto" w:fill="FFFFFF"/>
        </w:rPr>
        <w:t xml:space="preserve">al </w:t>
      </w:r>
      <w:r w:rsidRPr="001A2F19">
        <w:rPr>
          <w:rFonts w:ascii="Palatino Linotype" w:hAnsi="Palatino Linotype"/>
          <w:lang w:eastAsia="es-ES_tradnl"/>
        </w:rPr>
        <w:t>Titular</w:t>
      </w:r>
      <w:r w:rsidRPr="001A2F19">
        <w:rPr>
          <w:rFonts w:ascii="Palatino Linotype" w:hAnsi="Palatino Linotype" w:cs="Arial"/>
          <w:color w:val="222222"/>
          <w:shd w:val="clear" w:color="auto" w:fill="FFFFFF"/>
        </w:rPr>
        <w:t xml:space="preserve"> de la Unidad de Transparencia del</w:t>
      </w:r>
      <w:r w:rsidRPr="001A2F19">
        <w:rPr>
          <w:rStyle w:val="apple-converted-space"/>
          <w:rFonts w:ascii="Palatino Linotype" w:hAnsi="Palatino Linotype" w:cs="Arial"/>
          <w:color w:val="222222"/>
          <w:shd w:val="clear" w:color="auto" w:fill="FFFFFF"/>
        </w:rPr>
        <w:t xml:space="preserve"> </w:t>
      </w:r>
      <w:r w:rsidRPr="001A2F19">
        <w:rPr>
          <w:rFonts w:ascii="Palatino Linotype" w:hAnsi="Palatino Linotype" w:cs="Arial"/>
          <w:b/>
          <w:color w:val="222222"/>
          <w:shd w:val="clear" w:color="auto" w:fill="FFFFFF"/>
        </w:rPr>
        <w:t>SUJETO OBLIGADO</w:t>
      </w:r>
      <w:r w:rsidRPr="001A2F19">
        <w:rPr>
          <w:rFonts w:ascii="Palatino Linotype" w:hAnsi="Palatino Linotype" w:cs="Arial"/>
          <w:color w:val="222222"/>
          <w:shd w:val="clear" w:color="auto" w:fill="FFFFFF"/>
        </w:rPr>
        <w:t xml:space="preserve"> para su conocimiento. </w:t>
      </w:r>
    </w:p>
    <w:p w:rsidR="00A0026E" w:rsidRPr="001A2F1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1A2F19">
        <w:rPr>
          <w:rFonts w:ascii="Palatino Linotype" w:eastAsiaTheme="minorEastAsia" w:hAnsi="Palatino Linotype"/>
          <w:b/>
          <w:color w:val="222222"/>
          <w:lang w:eastAsia="es-ES_tradnl"/>
        </w:rPr>
        <w:t>Notifíquese</w:t>
      </w:r>
      <w:r w:rsidR="00782889" w:rsidRPr="001A2F19">
        <w:rPr>
          <w:rFonts w:ascii="Palatino Linotype" w:eastAsiaTheme="minorEastAsia" w:hAnsi="Palatino Linotype"/>
          <w:color w:val="222222"/>
          <w:lang w:eastAsia="es-ES_tradnl"/>
        </w:rPr>
        <w:t xml:space="preserve"> a</w:t>
      </w:r>
      <w:r w:rsidR="00B23171" w:rsidRPr="001A2F19">
        <w:rPr>
          <w:rFonts w:ascii="Palatino Linotype" w:eastAsiaTheme="minorEastAsia" w:hAnsi="Palatino Linotype"/>
          <w:color w:val="222222"/>
          <w:lang w:eastAsia="es-ES_tradnl"/>
        </w:rPr>
        <w:t xml:space="preserve"> </w:t>
      </w:r>
      <w:r w:rsidR="00B23171" w:rsidRPr="001A2F19">
        <w:rPr>
          <w:rFonts w:ascii="Palatino Linotype" w:eastAsiaTheme="minorEastAsia" w:hAnsi="Palatino Linotype"/>
          <w:b/>
          <w:color w:val="222222"/>
          <w:lang w:eastAsia="es-ES_tradnl"/>
        </w:rPr>
        <w:t>LA</w:t>
      </w:r>
      <w:r w:rsidRPr="001A2F19">
        <w:rPr>
          <w:rFonts w:ascii="Palatino Linotype" w:eastAsiaTheme="minorEastAsia" w:hAnsi="Palatino Linotype"/>
          <w:color w:val="222222"/>
          <w:lang w:eastAsia="es-ES_tradnl"/>
        </w:rPr>
        <w:t xml:space="preserve"> </w:t>
      </w:r>
      <w:r w:rsidRPr="001A2F19">
        <w:rPr>
          <w:rFonts w:ascii="Palatino Linotype" w:eastAsiaTheme="minorEastAsia" w:hAnsi="Palatino Linotype"/>
          <w:b/>
          <w:color w:val="222222"/>
          <w:lang w:eastAsia="es-ES_tradnl"/>
        </w:rPr>
        <w:t>RECURRENTE</w:t>
      </w:r>
      <w:r w:rsidRPr="001A2F19">
        <w:rPr>
          <w:rFonts w:ascii="Palatino Linotype" w:eastAsiaTheme="minorEastAsia" w:hAnsi="Palatino Linotype"/>
          <w:color w:val="222222"/>
          <w:lang w:eastAsia="es-ES_tradnl"/>
        </w:rPr>
        <w:t xml:space="preserve"> la </w:t>
      </w:r>
      <w:r w:rsidRPr="001A2F19">
        <w:rPr>
          <w:rFonts w:ascii="Palatino Linotype" w:hAnsi="Palatino Linotype"/>
          <w:lang w:eastAsia="es-ES_tradnl"/>
        </w:rPr>
        <w:t>presente</w:t>
      </w:r>
      <w:r w:rsidRPr="001A2F19">
        <w:rPr>
          <w:rFonts w:ascii="Palatino Linotype" w:eastAsiaTheme="minorEastAsia" w:hAnsi="Palatino Linotype"/>
          <w:color w:val="222222"/>
          <w:lang w:eastAsia="es-ES_tradnl"/>
        </w:rPr>
        <w:t xml:space="preserve"> resolución. </w:t>
      </w:r>
    </w:p>
    <w:p w:rsidR="00A0026E" w:rsidRPr="001A2F1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1A2F19">
        <w:rPr>
          <w:rFonts w:ascii="Palatino Linotype" w:eastAsiaTheme="minorEastAsia" w:hAnsi="Palatino Linotype"/>
          <w:b/>
          <w:color w:val="222222"/>
          <w:lang w:eastAsia="es-ES_tradnl"/>
        </w:rPr>
        <w:t>Hágase del conocimiento</w:t>
      </w:r>
      <w:r w:rsidRPr="001A2F19">
        <w:rPr>
          <w:rFonts w:ascii="Palatino Linotype" w:eastAsiaTheme="minorEastAsia" w:hAnsi="Palatino Linotype"/>
          <w:color w:val="222222"/>
          <w:lang w:eastAsia="es-ES_tradnl"/>
        </w:rPr>
        <w:t xml:space="preserve"> a</w:t>
      </w:r>
      <w:r w:rsidR="00B23171" w:rsidRPr="001A2F19">
        <w:rPr>
          <w:rFonts w:ascii="Palatino Linotype" w:eastAsiaTheme="minorEastAsia" w:hAnsi="Palatino Linotype"/>
          <w:color w:val="222222"/>
          <w:lang w:eastAsia="es-ES_tradnl"/>
        </w:rPr>
        <w:t xml:space="preserve"> </w:t>
      </w:r>
      <w:r w:rsidR="00B23171" w:rsidRPr="001A2F19">
        <w:rPr>
          <w:rFonts w:ascii="Palatino Linotype" w:eastAsiaTheme="minorEastAsia" w:hAnsi="Palatino Linotype"/>
          <w:b/>
          <w:color w:val="222222"/>
          <w:lang w:eastAsia="es-ES_tradnl"/>
        </w:rPr>
        <w:t>LA</w:t>
      </w:r>
      <w:r w:rsidR="00240B11" w:rsidRPr="001A2F19">
        <w:rPr>
          <w:rFonts w:ascii="Palatino Linotype" w:eastAsiaTheme="minorEastAsia" w:hAnsi="Palatino Linotype"/>
          <w:color w:val="222222"/>
          <w:lang w:eastAsia="es-ES_tradnl"/>
        </w:rPr>
        <w:t xml:space="preserve"> </w:t>
      </w:r>
      <w:r w:rsidRPr="001A2F19">
        <w:rPr>
          <w:rFonts w:ascii="Palatino Linotype" w:eastAsiaTheme="minorEastAsia" w:hAnsi="Palatino Linotype"/>
          <w:b/>
          <w:color w:val="222222"/>
          <w:lang w:eastAsia="es-ES_tradnl"/>
        </w:rPr>
        <w:t>RECURRENTE</w:t>
      </w:r>
      <w:r w:rsidRPr="001A2F19">
        <w:rPr>
          <w:rFonts w:ascii="Palatino Linotype" w:eastAsiaTheme="minorEastAsia" w:hAnsi="Palatino Linotype"/>
          <w:color w:val="222222"/>
          <w:lang w:eastAsia="es-ES_tradnl"/>
        </w:rPr>
        <w:t xml:space="preserve"> que de </w:t>
      </w:r>
      <w:r w:rsidRPr="001A2F19">
        <w:rPr>
          <w:rFonts w:ascii="Palatino Linotype" w:hAnsi="Palatino Linotype"/>
          <w:lang w:eastAsia="es-ES_tradnl"/>
        </w:rPr>
        <w:t>conformidad</w:t>
      </w:r>
      <w:r w:rsidRPr="001A2F19">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466573" w:rsidRPr="00466573" w:rsidRDefault="00466573" w:rsidP="00466573">
      <w:pPr>
        <w:spacing w:before="100" w:beforeAutospacing="1" w:after="100" w:afterAutospacing="1" w:line="360" w:lineRule="auto"/>
        <w:ind w:right="49"/>
        <w:jc w:val="both"/>
        <w:rPr>
          <w:rFonts w:ascii="Palatino Linotype" w:hAnsi="Palatino Linotype" w:cs="Arial"/>
        </w:rPr>
      </w:pPr>
      <w:r w:rsidRPr="00466573">
        <w:rPr>
          <w:rFonts w:ascii="Palatino Linotype" w:hAnsi="Palatino Linotype" w:cs="Arial"/>
        </w:rPr>
        <w:t>ASÍ LO RESUELVE, POR UNANIMIDAD DE VOTOS, EL PLENO DEL</w:t>
      </w:r>
      <w:r w:rsidRPr="00466573">
        <w:rPr>
          <w:rFonts w:ascii="Palatino Linotype" w:eastAsia="Arial Unicode MS" w:hAnsi="Palatino Linotype" w:cs="Arial"/>
        </w:rPr>
        <w:t xml:space="preserve"> INSTITUTO DE TRANSPARENCIA, ACCESO A LA INFORMACIÓN PÚBLICA Y PROTECCIÓN DE DATOS PERSONALES DEL ESTADO DE MÉXICO Y MUNICIPIOS</w:t>
      </w:r>
      <w:r w:rsidRPr="00466573">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sidRPr="00466573">
        <w:rPr>
          <w:rFonts w:ascii="Palatino Linotype" w:hAnsi="Palatino Linotype"/>
          <w:lang w:val="es-ES_tradnl"/>
        </w:rPr>
        <w:t>ALEXIS TAPIA RAMÍREZ</w:t>
      </w:r>
      <w:r w:rsidRPr="00466573">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466573" w:rsidTr="00466573">
        <w:trPr>
          <w:jc w:val="center"/>
        </w:trPr>
        <w:tc>
          <w:tcPr>
            <w:tcW w:w="10368" w:type="dxa"/>
            <w:gridSpan w:val="2"/>
          </w:tcPr>
          <w:p w:rsidR="00466573" w:rsidRDefault="00466573">
            <w:pP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r>
              <w:rPr>
                <w:rFonts w:ascii="Palatino Linotype" w:hAnsi="Palatino Linotype" w:cs="Arial"/>
                <w:b/>
                <w:lang w:val="es-ES_tradnl"/>
              </w:rPr>
              <w:t>Zulema Martínez Sánchez</w:t>
            </w:r>
          </w:p>
          <w:p w:rsidR="00466573" w:rsidRDefault="00466573">
            <w:pPr>
              <w:jc w:val="center"/>
              <w:rPr>
                <w:rFonts w:ascii="Palatino Linotype" w:hAnsi="Palatino Linotype" w:cs="Arial"/>
                <w:b/>
                <w:lang w:val="es-ES_tradnl"/>
              </w:rPr>
            </w:pPr>
            <w:r>
              <w:rPr>
                <w:rFonts w:ascii="Palatino Linotype" w:hAnsi="Palatino Linotype" w:cs="Arial"/>
                <w:lang w:val="es-ES_tradnl"/>
              </w:rPr>
              <w:t>Comisionada Presidenta</w:t>
            </w:r>
          </w:p>
          <w:p w:rsidR="00466573" w:rsidRDefault="00466573">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466573" w:rsidTr="00466573">
        <w:trPr>
          <w:jc w:val="center"/>
        </w:trPr>
        <w:tc>
          <w:tcPr>
            <w:tcW w:w="5184" w:type="dxa"/>
          </w:tcPr>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r>
              <w:rPr>
                <w:rFonts w:ascii="Palatino Linotype" w:hAnsi="Palatino Linotype" w:cs="Arial"/>
                <w:b/>
                <w:lang w:val="es-ES_tradnl"/>
              </w:rPr>
              <w:t>Eva Abaid Yapur</w:t>
            </w:r>
          </w:p>
          <w:p w:rsidR="00466573" w:rsidRDefault="00466573">
            <w:pPr>
              <w:jc w:val="center"/>
              <w:rPr>
                <w:rFonts w:ascii="Palatino Linotype" w:hAnsi="Palatino Linotype" w:cs="Arial"/>
                <w:lang w:val="es-ES_tradnl"/>
              </w:rPr>
            </w:pPr>
            <w:r>
              <w:rPr>
                <w:rFonts w:ascii="Palatino Linotype" w:hAnsi="Palatino Linotype" w:cs="Arial"/>
                <w:lang w:val="es-ES_tradnl"/>
              </w:rPr>
              <w:t>Comisionada</w:t>
            </w:r>
          </w:p>
          <w:p w:rsidR="00466573" w:rsidRDefault="00466573">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466573" w:rsidRDefault="00466573">
            <w:pPr>
              <w:jc w:val="center"/>
              <w:rPr>
                <w:rFonts w:ascii="Palatino Linotype" w:hAnsi="Palatino Linotype" w:cs="Arial"/>
                <w:lang w:val="es-ES_tradnl"/>
              </w:rPr>
            </w:pPr>
            <w:r>
              <w:rPr>
                <w:rFonts w:ascii="Palatino Linotype" w:hAnsi="Palatino Linotype" w:cs="Arial"/>
                <w:lang w:val="es-ES_tradnl"/>
              </w:rPr>
              <w:t>Comisionado</w:t>
            </w:r>
          </w:p>
          <w:p w:rsidR="00466573" w:rsidRDefault="00466573">
            <w:pPr>
              <w:jc w:val="center"/>
              <w:rPr>
                <w:rFonts w:ascii="Palatino Linotype" w:hAnsi="Palatino Linotype" w:cs="Arial"/>
                <w:b/>
                <w:lang w:val="es-ES_tradnl"/>
              </w:rPr>
            </w:pPr>
            <w:r>
              <w:rPr>
                <w:rFonts w:ascii="Palatino Linotype" w:hAnsi="Palatino Linotype" w:cs="Arial"/>
                <w:b/>
                <w:lang w:val="es-ES_tradnl"/>
              </w:rPr>
              <w:t>(RÚBRICA)</w:t>
            </w:r>
          </w:p>
        </w:tc>
      </w:tr>
      <w:tr w:rsidR="00466573" w:rsidTr="00466573">
        <w:trPr>
          <w:jc w:val="center"/>
        </w:trPr>
        <w:tc>
          <w:tcPr>
            <w:tcW w:w="5184" w:type="dxa"/>
          </w:tcPr>
          <w:p w:rsidR="00466573" w:rsidRDefault="00466573">
            <w:pPr>
              <w:jc w:val="cente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jc w:val="center"/>
              <w:rPr>
                <w:rFonts w:ascii="Palatino Linotype" w:hAnsi="Palatino Linotype" w:cs="Arial"/>
                <w:b/>
                <w:lang w:val="es-ES_tradnl"/>
              </w:rPr>
            </w:pPr>
            <w:r>
              <w:rPr>
                <w:rFonts w:ascii="Palatino Linotype" w:hAnsi="Palatino Linotype" w:cs="Arial"/>
                <w:b/>
                <w:lang w:val="es-ES_tradnl"/>
              </w:rPr>
              <w:t>Ausencia Justificada</w:t>
            </w:r>
          </w:p>
          <w:p w:rsidR="00466573" w:rsidRDefault="00466573">
            <w:pPr>
              <w:jc w:val="center"/>
              <w:rPr>
                <w:rFonts w:ascii="Palatino Linotype" w:hAnsi="Palatino Linotype" w:cs="Arial"/>
                <w:b/>
                <w:lang w:val="es-ES_tradnl"/>
              </w:rPr>
            </w:pPr>
            <w:r>
              <w:rPr>
                <w:rFonts w:ascii="Palatino Linotype" w:hAnsi="Palatino Linotype" w:cs="Arial"/>
                <w:b/>
                <w:lang w:val="es-ES_tradnl"/>
              </w:rPr>
              <w:t>Javier Martínez Cruz</w:t>
            </w:r>
          </w:p>
          <w:p w:rsidR="00466573" w:rsidRDefault="00466573">
            <w:pPr>
              <w:jc w:val="center"/>
              <w:rPr>
                <w:rFonts w:ascii="Palatino Linotype" w:hAnsi="Palatino Linotype" w:cs="Arial"/>
                <w:lang w:val="es-ES_tradnl"/>
              </w:rPr>
            </w:pPr>
            <w:r>
              <w:rPr>
                <w:rFonts w:ascii="Palatino Linotype" w:hAnsi="Palatino Linotype" w:cs="Arial"/>
                <w:lang w:val="es-ES_tradnl"/>
              </w:rPr>
              <w:t>Comisionado</w:t>
            </w:r>
          </w:p>
          <w:p w:rsidR="00466573" w:rsidRDefault="00466573">
            <w:pPr>
              <w:jc w:val="center"/>
              <w:rPr>
                <w:rFonts w:ascii="Palatino Linotype" w:hAnsi="Palatino Linotype" w:cs="Arial"/>
                <w:b/>
                <w:lang w:val="es-ES_tradnl"/>
              </w:rPr>
            </w:pPr>
          </w:p>
        </w:tc>
        <w:tc>
          <w:tcPr>
            <w:tcW w:w="5184" w:type="dxa"/>
          </w:tcPr>
          <w:p w:rsidR="00466573" w:rsidRDefault="00466573">
            <w:pPr>
              <w:jc w:val="cente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rPr>
                <w:rFonts w:ascii="Palatino Linotype" w:hAnsi="Palatino Linotype" w:cs="Arial"/>
                <w:b/>
                <w:lang w:val="es-ES_tradnl"/>
              </w:rPr>
            </w:pPr>
          </w:p>
          <w:p w:rsidR="00466573" w:rsidRDefault="00466573">
            <w:pPr>
              <w:jc w:val="center"/>
              <w:rPr>
                <w:rFonts w:ascii="Palatino Linotype" w:hAnsi="Palatino Linotype" w:cs="Arial"/>
                <w:b/>
                <w:lang w:val="es-ES_tradnl"/>
              </w:rPr>
            </w:pPr>
            <w:r>
              <w:rPr>
                <w:rFonts w:ascii="Palatino Linotype" w:hAnsi="Palatino Linotype" w:cs="Arial"/>
                <w:b/>
                <w:lang w:val="es-ES_tradnl"/>
              </w:rPr>
              <w:t>Ausencia Justificada</w:t>
            </w:r>
          </w:p>
          <w:p w:rsidR="00466573" w:rsidRDefault="00466573">
            <w:pPr>
              <w:jc w:val="center"/>
              <w:rPr>
                <w:rFonts w:ascii="Palatino Linotype" w:hAnsi="Palatino Linotype" w:cs="Arial"/>
                <w:b/>
                <w:lang w:val="es-ES_tradnl"/>
              </w:rPr>
            </w:pPr>
            <w:r>
              <w:rPr>
                <w:rFonts w:ascii="Palatino Linotype" w:hAnsi="Palatino Linotype" w:cs="Arial"/>
                <w:b/>
                <w:lang w:val="es-ES_tradnl"/>
              </w:rPr>
              <w:t>Luis Gustavo Parra Noriega</w:t>
            </w:r>
          </w:p>
          <w:p w:rsidR="00466573" w:rsidRDefault="00466573">
            <w:pPr>
              <w:jc w:val="center"/>
              <w:rPr>
                <w:rFonts w:ascii="Palatino Linotype" w:hAnsi="Palatino Linotype" w:cs="Arial"/>
                <w:lang w:val="es-ES_tradnl"/>
              </w:rPr>
            </w:pPr>
            <w:r>
              <w:rPr>
                <w:rFonts w:ascii="Palatino Linotype" w:hAnsi="Palatino Linotype" w:cs="Arial"/>
                <w:lang w:val="es-ES_tradnl"/>
              </w:rPr>
              <w:t>Comisionado</w:t>
            </w:r>
          </w:p>
          <w:p w:rsidR="00466573" w:rsidRDefault="00466573">
            <w:pPr>
              <w:jc w:val="center"/>
              <w:rPr>
                <w:rFonts w:ascii="Palatino Linotype" w:hAnsi="Palatino Linotype" w:cs="Arial"/>
                <w:b/>
                <w:lang w:val="es-ES_tradnl"/>
              </w:rPr>
            </w:pPr>
          </w:p>
        </w:tc>
      </w:tr>
      <w:tr w:rsidR="00466573" w:rsidTr="00466573">
        <w:trPr>
          <w:jc w:val="center"/>
        </w:trPr>
        <w:tc>
          <w:tcPr>
            <w:tcW w:w="10368" w:type="dxa"/>
            <w:gridSpan w:val="2"/>
          </w:tcPr>
          <w:p w:rsidR="00466573" w:rsidRDefault="00466573">
            <w:pP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p>
          <w:p w:rsidR="00466573" w:rsidRDefault="00466573">
            <w:pPr>
              <w:jc w:val="center"/>
              <w:rPr>
                <w:rFonts w:ascii="Palatino Linotype" w:hAnsi="Palatino Linotype" w:cs="Arial"/>
                <w:b/>
                <w:lang w:val="es-ES_tradnl"/>
              </w:rPr>
            </w:pPr>
            <w:r>
              <w:rPr>
                <w:rFonts w:ascii="Palatino Linotype" w:hAnsi="Palatino Linotype" w:cs="Arial"/>
                <w:b/>
                <w:lang w:val="es-ES_tradnl"/>
              </w:rPr>
              <w:t>Alexis Tapia Ramírez</w:t>
            </w:r>
          </w:p>
          <w:p w:rsidR="00466573" w:rsidRDefault="00466573">
            <w:pPr>
              <w:jc w:val="center"/>
              <w:rPr>
                <w:rFonts w:ascii="Palatino Linotype" w:hAnsi="Palatino Linotype" w:cs="Arial"/>
                <w:lang w:val="es-ES_tradnl"/>
              </w:rPr>
            </w:pPr>
            <w:r>
              <w:rPr>
                <w:rFonts w:ascii="Palatino Linotype" w:hAnsi="Palatino Linotype" w:cs="Arial"/>
                <w:lang w:val="es-ES_tradnl"/>
              </w:rPr>
              <w:t>Secretario Técnico del Pleno</w:t>
            </w:r>
          </w:p>
          <w:p w:rsidR="00466573" w:rsidRDefault="00466573">
            <w:pPr>
              <w:jc w:val="center"/>
              <w:rPr>
                <w:rFonts w:ascii="Palatino Linotype" w:hAnsi="Palatino Linotype" w:cs="Arial"/>
                <w:lang w:val="es-ES_tradnl"/>
              </w:rPr>
            </w:pPr>
            <w:r>
              <w:rPr>
                <w:rFonts w:ascii="Palatino Linotype" w:hAnsi="Palatino Linotype" w:cs="Arial"/>
                <w:b/>
                <w:lang w:val="es-ES_tradnl"/>
              </w:rPr>
              <w:t>(RÚBRICA)</w:t>
            </w:r>
          </w:p>
        </w:tc>
      </w:tr>
    </w:tbl>
    <w:p w:rsidR="000104F0" w:rsidRPr="001A2F19" w:rsidRDefault="000104F0" w:rsidP="00A95E60">
      <w:pPr>
        <w:spacing w:before="200"/>
        <w:jc w:val="both"/>
        <w:rPr>
          <w:rFonts w:ascii="Palatino Linotype" w:hAnsi="Palatino Linotype" w:cs="Arial"/>
          <w:sz w:val="22"/>
          <w:szCs w:val="22"/>
          <w:lang w:val="es-ES"/>
        </w:rPr>
      </w:pPr>
      <w:r w:rsidRPr="001A2F19">
        <w:rPr>
          <w:rFonts w:ascii="Palatino Linotype" w:hAnsi="Palatino Linotype" w:cs="Arial"/>
          <w:sz w:val="22"/>
          <w:szCs w:val="22"/>
          <w:lang w:val="es-ES"/>
        </w:rPr>
        <w:t>Esta</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hoja</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corresponde</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a</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la</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resolución</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de</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fecha</w:t>
      </w:r>
      <w:r w:rsidR="00D730A4" w:rsidRPr="001A2F19">
        <w:rPr>
          <w:rFonts w:ascii="Palatino Linotype" w:hAnsi="Palatino Linotype" w:cs="Arial"/>
          <w:sz w:val="22"/>
          <w:szCs w:val="22"/>
          <w:lang w:val="es-ES"/>
        </w:rPr>
        <w:t xml:space="preserve"> </w:t>
      </w:r>
      <w:r w:rsidR="00DE31AB" w:rsidRPr="001A2F19">
        <w:rPr>
          <w:rFonts w:ascii="Palatino Linotype" w:hAnsi="Palatino Linotype" w:cs="Arial"/>
          <w:sz w:val="22"/>
          <w:szCs w:val="22"/>
          <w:lang w:val="es-ES"/>
        </w:rPr>
        <w:t xml:space="preserve">veintidós </w:t>
      </w:r>
      <w:r w:rsidR="005F3481" w:rsidRPr="001A2F19">
        <w:rPr>
          <w:rFonts w:ascii="Palatino Linotype" w:hAnsi="Palatino Linotype" w:cs="Arial"/>
          <w:sz w:val="22"/>
          <w:szCs w:val="22"/>
          <w:lang w:val="es-ES"/>
        </w:rPr>
        <w:t xml:space="preserve">de </w:t>
      </w:r>
      <w:r w:rsidR="00DE31AB" w:rsidRPr="001A2F19">
        <w:rPr>
          <w:rFonts w:ascii="Palatino Linotype" w:hAnsi="Palatino Linotype" w:cs="Arial"/>
          <w:sz w:val="22"/>
          <w:szCs w:val="22"/>
          <w:lang w:val="es-ES"/>
        </w:rPr>
        <w:t xml:space="preserve">mayo </w:t>
      </w:r>
      <w:r w:rsidR="00782889" w:rsidRPr="001A2F19">
        <w:rPr>
          <w:rFonts w:ascii="Palatino Linotype" w:hAnsi="Palatino Linotype" w:cs="Arial"/>
          <w:sz w:val="22"/>
          <w:szCs w:val="22"/>
          <w:lang w:val="es-ES"/>
        </w:rPr>
        <w:t>de dos mil diecinueve</w:t>
      </w:r>
      <w:r w:rsidRPr="001A2F19">
        <w:rPr>
          <w:rFonts w:ascii="Palatino Linotype" w:hAnsi="Palatino Linotype" w:cs="Arial"/>
          <w:sz w:val="22"/>
          <w:szCs w:val="22"/>
          <w:lang w:val="es-ES"/>
        </w:rPr>
        <w:t>,</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emitida</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en</w:t>
      </w:r>
      <w:r w:rsidR="00D730A4" w:rsidRPr="001A2F19">
        <w:rPr>
          <w:rFonts w:ascii="Palatino Linotype" w:hAnsi="Palatino Linotype" w:cs="Arial"/>
          <w:sz w:val="22"/>
          <w:szCs w:val="22"/>
          <w:lang w:val="es-ES"/>
        </w:rPr>
        <w:t xml:space="preserve"> </w:t>
      </w:r>
      <w:r w:rsidRPr="001A2F19">
        <w:rPr>
          <w:rFonts w:ascii="Palatino Linotype" w:hAnsi="Palatino Linotype" w:cs="Arial"/>
          <w:sz w:val="22"/>
          <w:szCs w:val="22"/>
          <w:lang w:val="es-ES"/>
        </w:rPr>
        <w:t>el</w:t>
      </w:r>
      <w:r w:rsidR="00D730A4" w:rsidRPr="001A2F19">
        <w:rPr>
          <w:rFonts w:ascii="Palatino Linotype" w:hAnsi="Palatino Linotype" w:cs="Arial"/>
          <w:sz w:val="22"/>
          <w:szCs w:val="22"/>
          <w:lang w:val="es-ES"/>
        </w:rPr>
        <w:t xml:space="preserve"> </w:t>
      </w:r>
      <w:r w:rsidR="00DE31AB" w:rsidRPr="001A2F19">
        <w:rPr>
          <w:rFonts w:ascii="Palatino Linotype" w:hAnsi="Palatino Linotype" w:cs="Arial"/>
          <w:sz w:val="22"/>
          <w:szCs w:val="22"/>
          <w:lang w:val="es-ES"/>
        </w:rPr>
        <w:t xml:space="preserve">Recurso </w:t>
      </w:r>
      <w:r w:rsidRPr="001A2F19">
        <w:rPr>
          <w:rFonts w:ascii="Palatino Linotype" w:hAnsi="Palatino Linotype" w:cs="Arial"/>
          <w:sz w:val="22"/>
          <w:szCs w:val="22"/>
          <w:lang w:val="es-ES"/>
        </w:rPr>
        <w:t>de</w:t>
      </w:r>
      <w:r w:rsidR="00D730A4" w:rsidRPr="001A2F19">
        <w:rPr>
          <w:rFonts w:ascii="Palatino Linotype" w:hAnsi="Palatino Linotype" w:cs="Arial"/>
          <w:sz w:val="22"/>
          <w:szCs w:val="22"/>
          <w:lang w:val="es-ES"/>
        </w:rPr>
        <w:t xml:space="preserve"> </w:t>
      </w:r>
      <w:r w:rsidR="00DE31AB" w:rsidRPr="001A2F19">
        <w:rPr>
          <w:rFonts w:ascii="Palatino Linotype" w:hAnsi="Palatino Linotype" w:cs="Arial"/>
          <w:sz w:val="22"/>
          <w:szCs w:val="22"/>
          <w:lang w:val="es-ES"/>
        </w:rPr>
        <w:t xml:space="preserve">Revisión </w:t>
      </w:r>
      <w:r w:rsidRPr="001A2F19">
        <w:rPr>
          <w:rFonts w:ascii="Palatino Linotype" w:hAnsi="Palatino Linotype" w:cs="Arial"/>
          <w:sz w:val="22"/>
          <w:szCs w:val="22"/>
          <w:lang w:val="es-ES"/>
        </w:rPr>
        <w:t>número</w:t>
      </w:r>
      <w:r w:rsidR="00D730A4" w:rsidRPr="001A2F19">
        <w:rPr>
          <w:rFonts w:ascii="Palatino Linotype" w:hAnsi="Palatino Linotype" w:cs="Arial"/>
          <w:sz w:val="22"/>
          <w:szCs w:val="22"/>
          <w:lang w:val="es-ES"/>
        </w:rPr>
        <w:t xml:space="preserve"> </w:t>
      </w:r>
      <w:r w:rsidR="00DE31AB" w:rsidRPr="001A2F19">
        <w:rPr>
          <w:rFonts w:ascii="Palatino Linotype" w:hAnsi="Palatino Linotype" w:cs="Arial"/>
          <w:sz w:val="22"/>
          <w:szCs w:val="22"/>
          <w:lang w:val="es-ES"/>
        </w:rPr>
        <w:t>01892</w:t>
      </w:r>
      <w:r w:rsidR="00782889" w:rsidRPr="001A2F19">
        <w:rPr>
          <w:rFonts w:ascii="Palatino Linotype" w:hAnsi="Palatino Linotype" w:cs="Arial"/>
          <w:sz w:val="22"/>
          <w:szCs w:val="22"/>
          <w:lang w:val="es-ES"/>
        </w:rPr>
        <w:t>/INFOEM/IP/RR/2019</w:t>
      </w:r>
      <w:r w:rsidRPr="001A2F19">
        <w:rPr>
          <w:rFonts w:ascii="Palatino Linotype" w:hAnsi="Palatino Linotype" w:cs="Arial"/>
          <w:sz w:val="22"/>
          <w:szCs w:val="22"/>
          <w:lang w:val="es-ES"/>
        </w:rPr>
        <w:t>.</w:t>
      </w:r>
    </w:p>
    <w:p w:rsidR="000104F0" w:rsidRPr="00867D3D" w:rsidRDefault="00240B11" w:rsidP="00A95E60">
      <w:pPr>
        <w:spacing w:before="200"/>
        <w:jc w:val="both"/>
        <w:rPr>
          <w:rFonts w:ascii="Palatino Linotype" w:hAnsi="Palatino Linotype" w:cs="Arial"/>
          <w:sz w:val="22"/>
          <w:szCs w:val="22"/>
          <w:lang w:val="es-ES"/>
        </w:rPr>
      </w:pPr>
      <w:r w:rsidRPr="001A2F19">
        <w:rPr>
          <w:rFonts w:ascii="Palatino Linotype" w:hAnsi="Palatino Linotype" w:cs="Arial"/>
          <w:sz w:val="22"/>
          <w:szCs w:val="22"/>
          <w:lang w:val="es-ES"/>
        </w:rPr>
        <w:t>ATU</w:t>
      </w:r>
      <w:r w:rsidR="00782889" w:rsidRPr="001A2F19">
        <w:rPr>
          <w:rFonts w:ascii="Palatino Linotype" w:hAnsi="Palatino Linotype" w:cs="Arial"/>
          <w:sz w:val="22"/>
          <w:szCs w:val="22"/>
          <w:lang w:val="es-ES"/>
        </w:rPr>
        <w:t>/IAHA</w:t>
      </w:r>
    </w:p>
    <w:sectPr w:rsidR="000104F0" w:rsidRPr="00867D3D"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DD6" w:rsidRDefault="004C2DD6" w:rsidP="00C80F8C">
      <w:r>
        <w:separator/>
      </w:r>
    </w:p>
  </w:endnote>
  <w:endnote w:type="continuationSeparator" w:id="0">
    <w:p w:rsidR="004C2DD6" w:rsidRDefault="004C2DD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A2780F" w:rsidRDefault="003B15A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E3349">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E3349">
      <w:rPr>
        <w:rFonts w:ascii="Arial" w:hAnsi="Arial" w:cs="Arial"/>
        <w:b/>
        <w:bCs/>
        <w:noProof/>
        <w:sz w:val="20"/>
        <w:szCs w:val="20"/>
      </w:rPr>
      <w:t>20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Default="003B15A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E334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E3349">
      <w:rPr>
        <w:rFonts w:ascii="Arial" w:hAnsi="Arial" w:cs="Arial"/>
        <w:b/>
        <w:bCs/>
        <w:noProof/>
        <w:sz w:val="20"/>
        <w:szCs w:val="20"/>
      </w:rPr>
      <w:t>20</w:t>
    </w:r>
    <w:r w:rsidRPr="00986599">
      <w:rPr>
        <w:rFonts w:ascii="Arial" w:hAnsi="Arial" w:cs="Arial"/>
        <w:b/>
        <w:bCs/>
        <w:sz w:val="20"/>
        <w:szCs w:val="20"/>
      </w:rPr>
      <w:fldChar w:fldCharType="end"/>
    </w:r>
  </w:p>
  <w:p w:rsidR="003B15A1" w:rsidRPr="00070856" w:rsidRDefault="003B15A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DD6" w:rsidRDefault="004C2DD6" w:rsidP="00C80F8C">
      <w:r>
        <w:separator/>
      </w:r>
    </w:p>
  </w:footnote>
  <w:footnote w:type="continuationSeparator" w:id="0">
    <w:p w:rsidR="004C2DD6" w:rsidRDefault="004C2DD6" w:rsidP="00C80F8C">
      <w:r>
        <w:continuationSeparator/>
      </w:r>
    </w:p>
  </w:footnote>
  <w:footnote w:id="1">
    <w:p w:rsidR="008D1397" w:rsidRDefault="008D1397" w:rsidP="008D1397">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rsidR="008D1397" w:rsidRDefault="008D1397" w:rsidP="008D1397">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466573" w:rsidRDefault="003B15A1" w:rsidP="00354355">
    <w:pPr>
      <w:pStyle w:val="Encabezado"/>
      <w:tabs>
        <w:tab w:val="clear" w:pos="4252"/>
        <w:tab w:val="clear" w:pos="8504"/>
        <w:tab w:val="left" w:pos="2326"/>
      </w:tabs>
      <w:rPr>
        <w:rFonts w:ascii="Palatino Linotype" w:hAnsi="Palatino Linotype"/>
        <w:sz w:val="20"/>
        <w:szCs w:val="22"/>
      </w:rPr>
    </w:pPr>
  </w:p>
  <w:tbl>
    <w:tblPr>
      <w:tblW w:w="9498" w:type="dxa"/>
      <w:tblInd w:w="-142" w:type="dxa"/>
      <w:tblLayout w:type="fixed"/>
      <w:tblLook w:val="04A0" w:firstRow="1" w:lastRow="0" w:firstColumn="1" w:lastColumn="0" w:noHBand="0" w:noVBand="1"/>
    </w:tblPr>
    <w:tblGrid>
      <w:gridCol w:w="3970"/>
      <w:gridCol w:w="2551"/>
      <w:gridCol w:w="2977"/>
    </w:tblGrid>
    <w:tr w:rsidR="003B15A1" w:rsidRPr="007769F3" w:rsidTr="005F3481">
      <w:tc>
        <w:tcPr>
          <w:tcW w:w="3970" w:type="dxa"/>
        </w:tcPr>
        <w:p w:rsidR="003B15A1" w:rsidRPr="007769F3" w:rsidRDefault="003B15A1" w:rsidP="00070856">
          <w:pPr>
            <w:rPr>
              <w:rFonts w:ascii="Palatino Linotype" w:hAnsi="Palatino Linotype"/>
              <w:b/>
              <w:sz w:val="22"/>
              <w:szCs w:val="22"/>
              <w:lang w:val="es-ES_tradnl"/>
            </w:rPr>
          </w:pPr>
        </w:p>
      </w:tc>
      <w:tc>
        <w:tcPr>
          <w:tcW w:w="2551" w:type="dxa"/>
          <w:shd w:val="clear" w:color="auto" w:fill="auto"/>
        </w:tcPr>
        <w:p w:rsidR="003B15A1" w:rsidRPr="007769F3" w:rsidRDefault="003B15A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3B15A1" w:rsidRPr="007769F3" w:rsidRDefault="00CE4046" w:rsidP="00CE4046">
          <w:pPr>
            <w:jc w:val="both"/>
            <w:rPr>
              <w:rFonts w:ascii="Palatino Linotype" w:hAnsi="Palatino Linotype"/>
              <w:b/>
              <w:sz w:val="22"/>
              <w:szCs w:val="22"/>
              <w:lang w:val="es-ES_tradnl"/>
            </w:rPr>
          </w:pPr>
          <w:r>
            <w:rPr>
              <w:rFonts w:ascii="Palatino Linotype" w:hAnsi="Palatino Linotype"/>
              <w:b/>
              <w:sz w:val="22"/>
              <w:szCs w:val="22"/>
              <w:lang w:val="es-ES_tradnl"/>
            </w:rPr>
            <w:t>01892</w:t>
          </w:r>
          <w:r w:rsidR="008472FC">
            <w:rPr>
              <w:rFonts w:ascii="Palatino Linotype" w:hAnsi="Palatino Linotype"/>
              <w:b/>
              <w:sz w:val="22"/>
              <w:szCs w:val="22"/>
              <w:lang w:val="es-ES_tradnl"/>
            </w:rPr>
            <w:t>/INFOEM/IP/RR/2019</w:t>
          </w:r>
        </w:p>
      </w:tc>
    </w:tr>
    <w:tr w:rsidR="003B15A1" w:rsidRPr="007769F3" w:rsidTr="005F3481">
      <w:tc>
        <w:tcPr>
          <w:tcW w:w="3970" w:type="dxa"/>
        </w:tcPr>
        <w:p w:rsidR="003B15A1" w:rsidRPr="007769F3" w:rsidRDefault="003B15A1" w:rsidP="008F1EC6">
          <w:pPr>
            <w:rPr>
              <w:rFonts w:ascii="Palatino Linotype" w:hAnsi="Palatino Linotype"/>
              <w:b/>
              <w:sz w:val="22"/>
              <w:szCs w:val="22"/>
              <w:lang w:val="es-ES_tradnl"/>
            </w:rPr>
          </w:pPr>
        </w:p>
      </w:tc>
      <w:tc>
        <w:tcPr>
          <w:tcW w:w="2551" w:type="dxa"/>
          <w:shd w:val="clear" w:color="auto" w:fill="auto"/>
        </w:tcPr>
        <w:p w:rsidR="003B15A1" w:rsidRPr="007769F3" w:rsidRDefault="003B15A1"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3B15A1" w:rsidRPr="007769F3" w:rsidRDefault="00CE4046" w:rsidP="00CE4046">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Otumba</w:t>
          </w:r>
          <w:proofErr w:type="spellEnd"/>
          <w:r w:rsidR="003B15A1">
            <w:rPr>
              <w:rFonts w:ascii="Palatino Linotype" w:hAnsi="Palatino Linotype"/>
              <w:b/>
              <w:bCs/>
              <w:sz w:val="22"/>
              <w:szCs w:val="22"/>
            </w:rPr>
            <w:t xml:space="preserve"> </w:t>
          </w:r>
        </w:p>
      </w:tc>
    </w:tr>
    <w:tr w:rsidR="003B15A1" w:rsidRPr="007769F3" w:rsidTr="005F3481">
      <w:trPr>
        <w:trHeight w:val="228"/>
      </w:trPr>
      <w:tc>
        <w:tcPr>
          <w:tcW w:w="3970" w:type="dxa"/>
        </w:tcPr>
        <w:p w:rsidR="003B15A1" w:rsidRPr="007769F3" w:rsidRDefault="003B15A1" w:rsidP="00070856">
          <w:pPr>
            <w:rPr>
              <w:rFonts w:ascii="Palatino Linotype" w:hAnsi="Palatino Linotype"/>
              <w:b/>
              <w:sz w:val="22"/>
              <w:szCs w:val="22"/>
              <w:lang w:val="es-ES_tradnl"/>
            </w:rPr>
          </w:pPr>
        </w:p>
      </w:tc>
      <w:tc>
        <w:tcPr>
          <w:tcW w:w="2551" w:type="dxa"/>
          <w:shd w:val="clear" w:color="auto" w:fill="auto"/>
        </w:tcPr>
        <w:p w:rsidR="003B15A1" w:rsidRPr="007769F3" w:rsidRDefault="003B15A1"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3B15A1" w:rsidRPr="007769F3" w:rsidRDefault="003B15A1"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B15A1" w:rsidRPr="00466573" w:rsidRDefault="003B15A1" w:rsidP="00637B99">
    <w:pPr>
      <w:pStyle w:val="Encabezado"/>
      <w:tabs>
        <w:tab w:val="clear" w:pos="4252"/>
        <w:tab w:val="clear" w:pos="8504"/>
        <w:tab w:val="left" w:pos="2326"/>
      </w:tabs>
      <w:rPr>
        <w:rFonts w:ascii="Palatino Linotype" w:hAnsi="Palatino Linotype"/>
        <w:sz w:val="2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463339" w:rsidRDefault="003B15A1" w:rsidP="008472FC">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686"/>
      <w:gridCol w:w="2693"/>
      <w:gridCol w:w="2977"/>
    </w:tblGrid>
    <w:tr w:rsidR="003B15A1" w:rsidRPr="008F2CCC" w:rsidTr="008472FC">
      <w:tc>
        <w:tcPr>
          <w:tcW w:w="3686" w:type="dxa"/>
          <w:vMerge w:val="restart"/>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B15A1" w:rsidRPr="008F2CCC" w:rsidRDefault="00B22E3C" w:rsidP="00B22E3C">
          <w:pPr>
            <w:jc w:val="both"/>
            <w:rPr>
              <w:rFonts w:ascii="Palatino Linotype" w:hAnsi="Palatino Linotype"/>
              <w:b/>
              <w:sz w:val="22"/>
              <w:szCs w:val="22"/>
              <w:lang w:val="es-ES_tradnl"/>
            </w:rPr>
          </w:pPr>
          <w:r>
            <w:rPr>
              <w:rFonts w:ascii="Palatino Linotype" w:hAnsi="Palatino Linotype"/>
              <w:b/>
              <w:sz w:val="22"/>
              <w:szCs w:val="22"/>
              <w:lang w:val="es-ES_tradnl"/>
            </w:rPr>
            <w:t>01892</w:t>
          </w:r>
          <w:r w:rsidR="003B15A1">
            <w:rPr>
              <w:rFonts w:ascii="Palatino Linotype" w:hAnsi="Palatino Linotype"/>
              <w:b/>
              <w:sz w:val="22"/>
              <w:szCs w:val="22"/>
              <w:lang w:val="es-ES_tradnl"/>
            </w:rPr>
            <w:t>/INFOEM/IP/RR/2019</w:t>
          </w:r>
        </w:p>
      </w:tc>
    </w:tr>
    <w:tr w:rsidR="003B15A1" w:rsidRPr="008F2CCC" w:rsidTr="008472FC">
      <w:tc>
        <w:tcPr>
          <w:tcW w:w="3686" w:type="dxa"/>
          <w:vMerge/>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B15A1" w:rsidRPr="008F2CCC" w:rsidRDefault="00AE3349" w:rsidP="00AE3349">
          <w:pPr>
            <w:jc w:val="both"/>
            <w:rPr>
              <w:rFonts w:ascii="Palatino Linotype" w:hAnsi="Palatino Linotype"/>
              <w:b/>
              <w:sz w:val="22"/>
              <w:szCs w:val="22"/>
              <w:lang w:val="es-ES_tradnl"/>
            </w:rPr>
          </w:pPr>
          <w:r>
            <w:rPr>
              <w:rFonts w:ascii="Palatino Linotype" w:hAnsi="Palatino Linotype"/>
              <w:b/>
              <w:bCs/>
              <w:sz w:val="22"/>
              <w:szCs w:val="22"/>
            </w:rPr>
            <w:t>XXX</w:t>
          </w:r>
          <w:r w:rsidR="00B22E3C">
            <w:rPr>
              <w:rFonts w:ascii="Palatino Linotype" w:hAnsi="Palatino Linotype"/>
              <w:b/>
              <w:bCs/>
              <w:sz w:val="22"/>
              <w:szCs w:val="22"/>
            </w:rPr>
            <w:t xml:space="preserve"> </w:t>
          </w:r>
          <w:r>
            <w:rPr>
              <w:rFonts w:ascii="Palatino Linotype" w:hAnsi="Palatino Linotype"/>
              <w:b/>
              <w:bCs/>
              <w:sz w:val="22"/>
              <w:szCs w:val="22"/>
            </w:rPr>
            <w:t>XXXXXXX</w:t>
          </w:r>
          <w:r w:rsidR="00B22E3C">
            <w:rPr>
              <w:rFonts w:ascii="Palatino Linotype" w:hAnsi="Palatino Linotype"/>
              <w:b/>
              <w:bCs/>
              <w:sz w:val="22"/>
              <w:szCs w:val="22"/>
            </w:rPr>
            <w:t xml:space="preserve"> </w:t>
          </w:r>
          <w:r>
            <w:rPr>
              <w:rFonts w:ascii="Palatino Linotype" w:hAnsi="Palatino Linotype"/>
              <w:b/>
              <w:bCs/>
              <w:sz w:val="22"/>
              <w:szCs w:val="22"/>
            </w:rPr>
            <w:t>XXXXXX</w:t>
          </w:r>
          <w:r w:rsidR="00B22E3C">
            <w:rPr>
              <w:rFonts w:ascii="Palatino Linotype" w:hAnsi="Palatino Linotype"/>
              <w:b/>
              <w:bCs/>
              <w:sz w:val="22"/>
              <w:szCs w:val="22"/>
            </w:rPr>
            <w:t xml:space="preserve"> </w:t>
          </w:r>
        </w:p>
      </w:tc>
    </w:tr>
    <w:tr w:rsidR="003B15A1" w:rsidRPr="008F2CCC" w:rsidTr="008472FC">
      <w:trPr>
        <w:trHeight w:val="228"/>
      </w:trPr>
      <w:tc>
        <w:tcPr>
          <w:tcW w:w="3686" w:type="dxa"/>
          <w:vMerge/>
        </w:tcPr>
        <w:p w:rsidR="003B15A1" w:rsidRPr="008F2CCC" w:rsidRDefault="003B15A1" w:rsidP="00E37C88">
          <w:pPr>
            <w:rPr>
              <w:rFonts w:ascii="Palatino Linotype" w:hAnsi="Palatino Linotype"/>
              <w:b/>
              <w:sz w:val="22"/>
              <w:szCs w:val="22"/>
              <w:lang w:val="es-ES_tradnl"/>
            </w:rPr>
          </w:pPr>
        </w:p>
      </w:tc>
      <w:tc>
        <w:tcPr>
          <w:tcW w:w="2693" w:type="dxa"/>
          <w:shd w:val="clear" w:color="auto" w:fill="auto"/>
        </w:tcPr>
        <w:p w:rsidR="003B15A1" w:rsidRPr="008F2CCC" w:rsidRDefault="003B15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B15A1" w:rsidRPr="00DC41C8" w:rsidRDefault="002631B5" w:rsidP="00B22E3C">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00B22E3C">
            <w:rPr>
              <w:rFonts w:ascii="Palatino Linotype" w:hAnsi="Palatino Linotype"/>
              <w:b/>
              <w:bCs/>
              <w:sz w:val="22"/>
              <w:szCs w:val="22"/>
            </w:rPr>
            <w:t>Otumba</w:t>
          </w:r>
          <w:proofErr w:type="spellEnd"/>
        </w:p>
      </w:tc>
    </w:tr>
    <w:tr w:rsidR="003B15A1" w:rsidRPr="008F2CCC" w:rsidTr="008472FC">
      <w:tc>
        <w:tcPr>
          <w:tcW w:w="3686" w:type="dxa"/>
          <w:vMerge/>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B15A1" w:rsidRPr="008F2CCC" w:rsidRDefault="003B15A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B15A1" w:rsidRPr="00463339" w:rsidRDefault="003B15A1"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9"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685C71A5"/>
    <w:multiLevelType w:val="hybridMultilevel"/>
    <w:tmpl w:val="7AA216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7EA308DE"/>
    <w:multiLevelType w:val="hybridMultilevel"/>
    <w:tmpl w:val="A4BC373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C4E5ED8">
      <w:start w:val="1"/>
      <w:numFmt w:val="decimal"/>
      <w:lvlText w:val="%4."/>
      <w:lvlJc w:val="left"/>
      <w:pPr>
        <w:ind w:left="3210" w:hanging="690"/>
      </w:pPr>
      <w:rPr>
        <w:rFonts w:ascii="Palatino Linotype" w:eastAsia="Times New Roman" w:hAnsi="Palatino Linotype" w:cs="Arial"/>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0"/>
  </w:num>
  <w:num w:numId="3">
    <w:abstractNumId w:val="6"/>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9"/>
  </w:num>
  <w:num w:numId="7">
    <w:abstractNumId w:val="8"/>
  </w:num>
  <w:num w:numId="8">
    <w:abstractNumId w:val="3"/>
  </w:num>
  <w:num w:numId="9">
    <w:abstractNumId w:val="1"/>
  </w:num>
  <w:num w:numId="10">
    <w:abstractNumId w:val="17"/>
  </w:num>
  <w:num w:numId="11">
    <w:abstractNumId w:val="2"/>
  </w:num>
  <w:num w:numId="12">
    <w:abstractNumId w:val="0"/>
  </w:num>
  <w:num w:numId="13">
    <w:abstractNumId w:val="4"/>
  </w:num>
  <w:num w:numId="14">
    <w:abstractNumId w:val="18"/>
  </w:num>
  <w:num w:numId="15">
    <w:abstractNumId w:val="11"/>
  </w:num>
  <w:num w:numId="16">
    <w:abstractNumId w:val="5"/>
  </w:num>
  <w:num w:numId="17">
    <w:abstractNumId w:val="12"/>
  </w:num>
  <w:num w:numId="18">
    <w:abstractNumId w:val="13"/>
  </w:num>
  <w:num w:numId="19">
    <w:abstractNumId w:val="7"/>
  </w:num>
  <w:num w:numId="20">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B65"/>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05DC"/>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6D0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633"/>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18D6"/>
    <w:rsid w:val="000E33CE"/>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37A8"/>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690"/>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2A"/>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2F19"/>
    <w:rsid w:val="001A3095"/>
    <w:rsid w:val="001A328E"/>
    <w:rsid w:val="001A397C"/>
    <w:rsid w:val="001A3ABB"/>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B11"/>
    <w:rsid w:val="00240C02"/>
    <w:rsid w:val="00241458"/>
    <w:rsid w:val="002419F3"/>
    <w:rsid w:val="00241C56"/>
    <w:rsid w:val="002421FC"/>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4F78"/>
    <w:rsid w:val="002552B3"/>
    <w:rsid w:val="002556A0"/>
    <w:rsid w:val="002559D5"/>
    <w:rsid w:val="00255F02"/>
    <w:rsid w:val="00256CEB"/>
    <w:rsid w:val="00257594"/>
    <w:rsid w:val="0025785D"/>
    <w:rsid w:val="00257FDC"/>
    <w:rsid w:val="002605E8"/>
    <w:rsid w:val="00260C82"/>
    <w:rsid w:val="00261AD7"/>
    <w:rsid w:val="00262F97"/>
    <w:rsid w:val="002631B5"/>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87AEB"/>
    <w:rsid w:val="00290904"/>
    <w:rsid w:val="00290A3B"/>
    <w:rsid w:val="00290C11"/>
    <w:rsid w:val="00290F0F"/>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957"/>
    <w:rsid w:val="002D79D3"/>
    <w:rsid w:val="002D7C62"/>
    <w:rsid w:val="002E0326"/>
    <w:rsid w:val="002E1112"/>
    <w:rsid w:val="002E1339"/>
    <w:rsid w:val="002E141C"/>
    <w:rsid w:val="002E1819"/>
    <w:rsid w:val="002E1A06"/>
    <w:rsid w:val="002E1BB7"/>
    <w:rsid w:val="002E24A1"/>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76A"/>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517"/>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09EF"/>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5F11"/>
    <w:rsid w:val="003A6DCE"/>
    <w:rsid w:val="003A71DD"/>
    <w:rsid w:val="003A73F9"/>
    <w:rsid w:val="003A79AE"/>
    <w:rsid w:val="003A7A3C"/>
    <w:rsid w:val="003A7F6E"/>
    <w:rsid w:val="003B0C64"/>
    <w:rsid w:val="003B15A1"/>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D99"/>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7988"/>
    <w:rsid w:val="00420F39"/>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A5D"/>
    <w:rsid w:val="00442CA8"/>
    <w:rsid w:val="00443475"/>
    <w:rsid w:val="004435D7"/>
    <w:rsid w:val="004438C4"/>
    <w:rsid w:val="004439EA"/>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573"/>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152"/>
    <w:rsid w:val="004C03F6"/>
    <w:rsid w:val="004C060B"/>
    <w:rsid w:val="004C0779"/>
    <w:rsid w:val="004C09A4"/>
    <w:rsid w:val="004C1AE2"/>
    <w:rsid w:val="004C2DD6"/>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3BD9"/>
    <w:rsid w:val="004D44C8"/>
    <w:rsid w:val="004D4EEC"/>
    <w:rsid w:val="004D5150"/>
    <w:rsid w:val="004D546C"/>
    <w:rsid w:val="004D5B01"/>
    <w:rsid w:val="004D5D80"/>
    <w:rsid w:val="004D5EF3"/>
    <w:rsid w:val="004D6483"/>
    <w:rsid w:val="004D6B55"/>
    <w:rsid w:val="004D6E2E"/>
    <w:rsid w:val="004E0069"/>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99A"/>
    <w:rsid w:val="004E79AB"/>
    <w:rsid w:val="004E7E86"/>
    <w:rsid w:val="004F00D5"/>
    <w:rsid w:val="004F033F"/>
    <w:rsid w:val="004F08E9"/>
    <w:rsid w:val="004F144D"/>
    <w:rsid w:val="004F150B"/>
    <w:rsid w:val="004F1E8F"/>
    <w:rsid w:val="004F2186"/>
    <w:rsid w:val="004F2412"/>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0F3F"/>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336"/>
    <w:rsid w:val="005B7AD1"/>
    <w:rsid w:val="005C00D9"/>
    <w:rsid w:val="005C1FEE"/>
    <w:rsid w:val="005C21E7"/>
    <w:rsid w:val="005C267D"/>
    <w:rsid w:val="005C295E"/>
    <w:rsid w:val="005C2995"/>
    <w:rsid w:val="005C2F07"/>
    <w:rsid w:val="005C3141"/>
    <w:rsid w:val="005C3705"/>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230D"/>
    <w:rsid w:val="006731C9"/>
    <w:rsid w:val="0067335C"/>
    <w:rsid w:val="00673A51"/>
    <w:rsid w:val="00673A9F"/>
    <w:rsid w:val="00673E2D"/>
    <w:rsid w:val="0067402B"/>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0EBB"/>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5B1"/>
    <w:rsid w:val="006E4E1A"/>
    <w:rsid w:val="006E5472"/>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6F7F92"/>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8BC"/>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CAC"/>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5BE5"/>
    <w:rsid w:val="00766985"/>
    <w:rsid w:val="00766C69"/>
    <w:rsid w:val="00766F36"/>
    <w:rsid w:val="00767A22"/>
    <w:rsid w:val="00767B3E"/>
    <w:rsid w:val="00770379"/>
    <w:rsid w:val="00770433"/>
    <w:rsid w:val="007707A0"/>
    <w:rsid w:val="00770A6A"/>
    <w:rsid w:val="00770C63"/>
    <w:rsid w:val="00770E25"/>
    <w:rsid w:val="00771077"/>
    <w:rsid w:val="00771858"/>
    <w:rsid w:val="00772EB1"/>
    <w:rsid w:val="007731FC"/>
    <w:rsid w:val="0077398E"/>
    <w:rsid w:val="00773CFD"/>
    <w:rsid w:val="00773E39"/>
    <w:rsid w:val="00773E88"/>
    <w:rsid w:val="007742D2"/>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889"/>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EF2"/>
    <w:rsid w:val="00795322"/>
    <w:rsid w:val="00795B9E"/>
    <w:rsid w:val="00795DB8"/>
    <w:rsid w:val="00796094"/>
    <w:rsid w:val="00797436"/>
    <w:rsid w:val="0079775C"/>
    <w:rsid w:val="00797B98"/>
    <w:rsid w:val="007A059E"/>
    <w:rsid w:val="007A09B0"/>
    <w:rsid w:val="007A15A9"/>
    <w:rsid w:val="007A1715"/>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B1E"/>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084"/>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3CD1"/>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2FC"/>
    <w:rsid w:val="00847359"/>
    <w:rsid w:val="00850059"/>
    <w:rsid w:val="00850072"/>
    <w:rsid w:val="00850321"/>
    <w:rsid w:val="008505AA"/>
    <w:rsid w:val="0085064A"/>
    <w:rsid w:val="008512DE"/>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6E7"/>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87"/>
    <w:rsid w:val="008718F3"/>
    <w:rsid w:val="00871A0A"/>
    <w:rsid w:val="00871D30"/>
    <w:rsid w:val="00872A08"/>
    <w:rsid w:val="0087324A"/>
    <w:rsid w:val="00873322"/>
    <w:rsid w:val="008741A6"/>
    <w:rsid w:val="00874368"/>
    <w:rsid w:val="008744AE"/>
    <w:rsid w:val="008753E1"/>
    <w:rsid w:val="00875A1A"/>
    <w:rsid w:val="00875F0F"/>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7AD"/>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397"/>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31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1910"/>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5C"/>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3C33"/>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8BA"/>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049"/>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2AB3"/>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5BEE"/>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08F1"/>
    <w:rsid w:val="00A80FD8"/>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2FD7"/>
    <w:rsid w:val="00A931CE"/>
    <w:rsid w:val="00A93754"/>
    <w:rsid w:val="00A9392A"/>
    <w:rsid w:val="00A9472B"/>
    <w:rsid w:val="00A94E17"/>
    <w:rsid w:val="00A9538C"/>
    <w:rsid w:val="00A95556"/>
    <w:rsid w:val="00A957B8"/>
    <w:rsid w:val="00A957C8"/>
    <w:rsid w:val="00A95AF4"/>
    <w:rsid w:val="00A95E60"/>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49"/>
    <w:rsid w:val="00AE3360"/>
    <w:rsid w:val="00AE3DC4"/>
    <w:rsid w:val="00AE3E6F"/>
    <w:rsid w:val="00AE4585"/>
    <w:rsid w:val="00AE45DB"/>
    <w:rsid w:val="00AE4B07"/>
    <w:rsid w:val="00AE6058"/>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E3C"/>
    <w:rsid w:val="00B23010"/>
    <w:rsid w:val="00B23171"/>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2DE"/>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4EF2"/>
    <w:rsid w:val="00C25439"/>
    <w:rsid w:val="00C254FD"/>
    <w:rsid w:val="00C263CB"/>
    <w:rsid w:val="00C266A8"/>
    <w:rsid w:val="00C26DD8"/>
    <w:rsid w:val="00C27061"/>
    <w:rsid w:val="00C27064"/>
    <w:rsid w:val="00C2709E"/>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E4C"/>
    <w:rsid w:val="00CA0FFF"/>
    <w:rsid w:val="00CA1AF4"/>
    <w:rsid w:val="00CA217B"/>
    <w:rsid w:val="00CA2D89"/>
    <w:rsid w:val="00CA3B38"/>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40A"/>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046"/>
    <w:rsid w:val="00CE495A"/>
    <w:rsid w:val="00CE577F"/>
    <w:rsid w:val="00CE5CFC"/>
    <w:rsid w:val="00CE5D3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3F5"/>
    <w:rsid w:val="00D05CAF"/>
    <w:rsid w:val="00D060F4"/>
    <w:rsid w:val="00D07B90"/>
    <w:rsid w:val="00D07C26"/>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124"/>
    <w:rsid w:val="00D253F8"/>
    <w:rsid w:val="00D255A8"/>
    <w:rsid w:val="00D25733"/>
    <w:rsid w:val="00D25D8E"/>
    <w:rsid w:val="00D26144"/>
    <w:rsid w:val="00D2794B"/>
    <w:rsid w:val="00D27A31"/>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343"/>
    <w:rsid w:val="00D433F1"/>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25F"/>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1AB"/>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0649"/>
    <w:rsid w:val="00DF169F"/>
    <w:rsid w:val="00DF1D4F"/>
    <w:rsid w:val="00DF1D8C"/>
    <w:rsid w:val="00DF280F"/>
    <w:rsid w:val="00DF2858"/>
    <w:rsid w:val="00DF2862"/>
    <w:rsid w:val="00DF2D90"/>
    <w:rsid w:val="00DF306F"/>
    <w:rsid w:val="00DF3808"/>
    <w:rsid w:val="00DF3AE3"/>
    <w:rsid w:val="00DF3B39"/>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3D4D"/>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658B"/>
    <w:rsid w:val="00F17345"/>
    <w:rsid w:val="00F17AC9"/>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CCA"/>
    <w:rsid w:val="00F31E00"/>
    <w:rsid w:val="00F3244D"/>
    <w:rsid w:val="00F32537"/>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3A3"/>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58C"/>
    <w:rsid w:val="00FA6EF0"/>
    <w:rsid w:val="00FB080F"/>
    <w:rsid w:val="00FB0FB2"/>
    <w:rsid w:val="00FB1331"/>
    <w:rsid w:val="00FB271D"/>
    <w:rsid w:val="00FB29DB"/>
    <w:rsid w:val="00FB2D85"/>
    <w:rsid w:val="00FB3456"/>
    <w:rsid w:val="00FB3596"/>
    <w:rsid w:val="00FB3ECF"/>
    <w:rsid w:val="00FB48D6"/>
    <w:rsid w:val="00FB493B"/>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592"/>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33A1"/>
    <w:rsid w:val="00FE435E"/>
    <w:rsid w:val="00FE49AC"/>
    <w:rsid w:val="00FE4EC9"/>
    <w:rsid w:val="00FE4FB6"/>
    <w:rsid w:val="00FE5042"/>
    <w:rsid w:val="00FE54B8"/>
    <w:rsid w:val="00FE556C"/>
    <w:rsid w:val="00FE6ACC"/>
    <w:rsid w:val="00FF0426"/>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193778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3452077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7797074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ADA3-0856-44BB-96CD-3060705B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4464</Words>
  <Characters>24552</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2019-05-23T19:47:00Z</cp:lastPrinted>
  <dcterms:created xsi:type="dcterms:W3CDTF">2019-05-17T02:20:00Z</dcterms:created>
  <dcterms:modified xsi:type="dcterms:W3CDTF">2019-06-14T17:57:00Z</dcterms:modified>
</cp:coreProperties>
</file>